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0E" w:rsidRDefault="00773B0E" w:rsidP="00773B0E">
      <w:pPr>
        <w:tabs>
          <w:tab w:val="left" w:pos="851"/>
          <w:tab w:val="left" w:pos="1276"/>
        </w:tabs>
        <w:ind w:left="284" w:firstLine="567"/>
        <w:jc w:val="both"/>
        <w:rPr>
          <w:rFonts w:ascii="Georgia" w:hAnsi="Georgia"/>
          <w:b/>
          <w:i/>
          <w:color w:val="7030A0"/>
          <w:sz w:val="40"/>
          <w:szCs w:val="40"/>
        </w:rPr>
      </w:pPr>
      <w:r w:rsidRPr="00773B0E">
        <w:rPr>
          <w:rFonts w:ascii="Georgia" w:hAnsi="Georgia"/>
          <w:b/>
          <w:i/>
          <w:noProof/>
          <w:color w:val="7030A0"/>
          <w:sz w:val="40"/>
          <w:szCs w:val="40"/>
        </w:rPr>
        <w:drawing>
          <wp:inline distT="0" distB="0" distL="0" distR="0">
            <wp:extent cx="5214939" cy="2686050"/>
            <wp:effectExtent l="19050" t="0" r="4761" b="0"/>
            <wp:docPr id="30" name="Obraz 30" descr="Przepisy na Wielkanoc. Pyszne potrawy wielkanocne. Co zrobić na Wielkanoc?  (ŚWIĄTECZNE PRZEPISY) - Polskatime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rzepisy na Wielkanoc. Pyszne potrawy wielkanocne. Co zrobić na Wielkanoc?  (ŚWIĄTECZNE PRZEPISY) - Polskatimes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527" cy="268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B0E" w:rsidRDefault="00773B0E" w:rsidP="00773B0E">
      <w:pPr>
        <w:tabs>
          <w:tab w:val="left" w:pos="426"/>
          <w:tab w:val="left" w:pos="1134"/>
        </w:tabs>
        <w:jc w:val="both"/>
        <w:rPr>
          <w:rFonts w:ascii="Georgia" w:hAnsi="Georgia"/>
          <w:b/>
          <w:i/>
          <w:color w:val="7030A0"/>
          <w:sz w:val="40"/>
          <w:szCs w:val="40"/>
        </w:rPr>
      </w:pPr>
    </w:p>
    <w:p w:rsidR="00773B0E" w:rsidRDefault="00773B0E" w:rsidP="00773B0E">
      <w:pPr>
        <w:tabs>
          <w:tab w:val="left" w:pos="426"/>
          <w:tab w:val="left" w:pos="1134"/>
        </w:tabs>
        <w:jc w:val="both"/>
        <w:rPr>
          <w:rFonts w:ascii="Georgia" w:hAnsi="Georgia"/>
          <w:b/>
          <w:i/>
          <w:color w:val="7030A0"/>
          <w:sz w:val="40"/>
          <w:szCs w:val="40"/>
        </w:rPr>
      </w:pPr>
      <w:r>
        <w:rPr>
          <w:rFonts w:ascii="Georgia" w:hAnsi="Georgia"/>
          <w:b/>
          <w:i/>
          <w:color w:val="7030A0"/>
          <w:sz w:val="40"/>
          <w:szCs w:val="40"/>
        </w:rPr>
        <w:t>Piątek  2. IV</w:t>
      </w:r>
      <w:r w:rsidRPr="009427B4">
        <w:rPr>
          <w:rFonts w:ascii="Georgia" w:hAnsi="Georgia"/>
          <w:b/>
          <w:i/>
          <w:color w:val="7030A0"/>
          <w:sz w:val="40"/>
          <w:szCs w:val="40"/>
        </w:rPr>
        <w:t xml:space="preserve">. 2021r. </w:t>
      </w:r>
    </w:p>
    <w:p w:rsidR="00773B0E" w:rsidRPr="00773B0E" w:rsidRDefault="00773B0E" w:rsidP="00773B0E">
      <w:pPr>
        <w:tabs>
          <w:tab w:val="left" w:pos="426"/>
          <w:tab w:val="left" w:pos="1134"/>
        </w:tabs>
        <w:jc w:val="both"/>
        <w:rPr>
          <w:rFonts w:ascii="Engravers MT" w:hAnsi="Engravers MT"/>
          <w:b/>
          <w:color w:val="7030A0"/>
          <w:sz w:val="40"/>
          <w:szCs w:val="40"/>
        </w:rPr>
      </w:pPr>
    </w:p>
    <w:p w:rsidR="00773B0E" w:rsidRDefault="00773B0E" w:rsidP="00773B0E">
      <w:pPr>
        <w:jc w:val="center"/>
        <w:rPr>
          <w:rFonts w:ascii="Century" w:hAnsi="Century" w:cs="Times New Roman"/>
          <w:b/>
          <w:i/>
          <w:iCs/>
          <w:color w:val="00B050"/>
          <w:sz w:val="36"/>
          <w:szCs w:val="36"/>
        </w:rPr>
      </w:pPr>
      <w:r w:rsidRPr="00773B0E">
        <w:rPr>
          <w:rFonts w:ascii="Century" w:hAnsi="Century" w:cs="Arial"/>
          <w:b/>
          <w:i/>
          <w:iCs/>
          <w:color w:val="00B050"/>
          <w:sz w:val="36"/>
          <w:szCs w:val="36"/>
        </w:rPr>
        <w:t xml:space="preserve">NA </w:t>
      </w:r>
      <w:r w:rsidRPr="00773B0E">
        <w:rPr>
          <w:rFonts w:ascii="Century" w:hAnsi="Century" w:cs="Times New Roman"/>
          <w:b/>
          <w:i/>
          <w:iCs/>
          <w:color w:val="00B050"/>
          <w:sz w:val="36"/>
          <w:szCs w:val="36"/>
        </w:rPr>
        <w:t>ŚWIĄTECZNYM STOLE</w:t>
      </w:r>
    </w:p>
    <w:p w:rsidR="00A106F8" w:rsidRDefault="00A106F8" w:rsidP="00773B0E">
      <w:pPr>
        <w:jc w:val="center"/>
        <w:rPr>
          <w:rFonts w:ascii="Century" w:hAnsi="Century" w:cs="Times New Roman"/>
          <w:b/>
          <w:i/>
          <w:iCs/>
          <w:color w:val="00B050"/>
          <w:sz w:val="36"/>
          <w:szCs w:val="36"/>
        </w:rPr>
      </w:pPr>
    </w:p>
    <w:p w:rsidR="00A106F8" w:rsidRPr="00A106F8" w:rsidRDefault="00117470" w:rsidP="00A106F8">
      <w:pPr>
        <w:pStyle w:val="Akapitzlist"/>
        <w:numPr>
          <w:ilvl w:val="0"/>
          <w:numId w:val="2"/>
        </w:numPr>
        <w:jc w:val="center"/>
        <w:rPr>
          <w:b/>
          <w:color w:val="002060"/>
          <w:sz w:val="28"/>
          <w:szCs w:val="28"/>
        </w:rPr>
      </w:pPr>
      <w:r w:rsidRPr="00A106F8">
        <w:rPr>
          <w:b/>
          <w:color w:val="FF0000"/>
          <w:sz w:val="28"/>
          <w:szCs w:val="28"/>
        </w:rPr>
        <w:t xml:space="preserve">Zabawa ruchowa z elementami liczenia. </w:t>
      </w:r>
      <w:r w:rsidRPr="00A106F8">
        <w:rPr>
          <w:b/>
          <w:color w:val="002060"/>
          <w:sz w:val="28"/>
          <w:szCs w:val="28"/>
        </w:rPr>
        <w:t>„Kura znosi jajko”</w:t>
      </w:r>
    </w:p>
    <w:p w:rsidR="00A106F8" w:rsidRDefault="00A106F8" w:rsidP="00A106F8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Pomoce do zabawy: </w:t>
      </w:r>
      <w:r w:rsidRPr="00A106F8">
        <w:rPr>
          <w:b/>
        </w:rPr>
        <w:t>trzy kartoniki na każdym określona liczba kropek od 1 do 3</w:t>
      </w:r>
    </w:p>
    <w:p w:rsidR="00A106F8" w:rsidRPr="004A2764" w:rsidRDefault="00A106F8" w:rsidP="00A106F8">
      <w:pPr>
        <w:pStyle w:val="Akapitzlist"/>
        <w:numPr>
          <w:ilvl w:val="0"/>
          <w:numId w:val="1"/>
        </w:numPr>
        <w:rPr>
          <w:rFonts w:asciiTheme="majorHAnsi" w:hAnsiTheme="majorHAnsi"/>
          <w:color w:val="002060"/>
          <w:sz w:val="28"/>
          <w:szCs w:val="28"/>
        </w:rPr>
      </w:pPr>
      <w:r w:rsidRPr="004A2764">
        <w:rPr>
          <w:rFonts w:asciiTheme="majorHAnsi" w:hAnsiTheme="majorHAnsi"/>
          <w:color w:val="002060"/>
          <w:sz w:val="28"/>
          <w:szCs w:val="28"/>
        </w:rPr>
        <w:t>Dziecko</w:t>
      </w:r>
      <w:r w:rsidR="00117470" w:rsidRPr="004A2764">
        <w:rPr>
          <w:rFonts w:asciiTheme="majorHAnsi" w:hAnsiTheme="majorHAnsi"/>
          <w:color w:val="002060"/>
          <w:sz w:val="28"/>
          <w:szCs w:val="28"/>
        </w:rPr>
        <w:t xml:space="preserve"> poruszają się w rytm muz</w:t>
      </w:r>
      <w:r w:rsidRPr="004A2764">
        <w:rPr>
          <w:rFonts w:asciiTheme="majorHAnsi" w:hAnsiTheme="majorHAnsi"/>
          <w:color w:val="002060"/>
          <w:sz w:val="28"/>
          <w:szCs w:val="28"/>
        </w:rPr>
        <w:t xml:space="preserve">yki, gdy przestaje grad, dziecko zatrzymuje </w:t>
      </w:r>
      <w:r w:rsidR="00117470" w:rsidRPr="004A2764">
        <w:rPr>
          <w:rFonts w:asciiTheme="majorHAnsi" w:hAnsiTheme="majorHAnsi"/>
          <w:color w:val="002060"/>
          <w:sz w:val="28"/>
          <w:szCs w:val="28"/>
        </w:rPr>
        <w:t xml:space="preserve">się, </w:t>
      </w:r>
    </w:p>
    <w:p w:rsidR="00A106F8" w:rsidRPr="004A2764" w:rsidRDefault="00117470" w:rsidP="00A106F8">
      <w:pPr>
        <w:pStyle w:val="Akapitzlist"/>
        <w:numPr>
          <w:ilvl w:val="0"/>
          <w:numId w:val="1"/>
        </w:numPr>
        <w:rPr>
          <w:rFonts w:asciiTheme="majorHAnsi" w:hAnsiTheme="majorHAnsi"/>
          <w:color w:val="002060"/>
          <w:sz w:val="28"/>
          <w:szCs w:val="28"/>
        </w:rPr>
      </w:pPr>
      <w:r w:rsidRPr="004A2764">
        <w:rPr>
          <w:rFonts w:asciiTheme="majorHAnsi" w:hAnsiTheme="majorHAnsi"/>
          <w:color w:val="002060"/>
          <w:sz w:val="28"/>
          <w:szCs w:val="28"/>
        </w:rPr>
        <w:t xml:space="preserve">następnie Rodzic pokazuje kartonik z określoną liczbą kropek od 1 do 3, mówiąc: </w:t>
      </w:r>
      <w:r w:rsidRPr="004A2764">
        <w:rPr>
          <w:rFonts w:asciiTheme="majorHAnsi" w:hAnsiTheme="majorHAnsi"/>
          <w:i/>
          <w:color w:val="002060"/>
          <w:sz w:val="28"/>
          <w:szCs w:val="28"/>
        </w:rPr>
        <w:t>Kura znosi jajka. Ile ich zniosła?.</w:t>
      </w:r>
      <w:r w:rsidRPr="004A2764">
        <w:rPr>
          <w:rFonts w:asciiTheme="majorHAnsi" w:hAnsiTheme="majorHAnsi"/>
          <w:color w:val="002060"/>
          <w:sz w:val="28"/>
          <w:szCs w:val="28"/>
        </w:rPr>
        <w:t xml:space="preserve"> </w:t>
      </w:r>
    </w:p>
    <w:p w:rsidR="00A106F8" w:rsidRPr="004A2764" w:rsidRDefault="00117470" w:rsidP="00A106F8">
      <w:pPr>
        <w:pStyle w:val="Akapitzlist"/>
        <w:numPr>
          <w:ilvl w:val="0"/>
          <w:numId w:val="1"/>
        </w:numPr>
        <w:rPr>
          <w:rFonts w:asciiTheme="majorHAnsi" w:hAnsiTheme="majorHAnsi"/>
          <w:color w:val="002060"/>
          <w:sz w:val="28"/>
          <w:szCs w:val="28"/>
        </w:rPr>
      </w:pPr>
      <w:r w:rsidRPr="004A2764">
        <w:rPr>
          <w:rFonts w:asciiTheme="majorHAnsi" w:hAnsiTheme="majorHAnsi"/>
          <w:color w:val="002060"/>
          <w:sz w:val="28"/>
          <w:szCs w:val="28"/>
        </w:rPr>
        <w:t>Dzie</w:t>
      </w:r>
      <w:r w:rsidR="00A106F8" w:rsidRPr="004A2764">
        <w:rPr>
          <w:rFonts w:asciiTheme="majorHAnsi" w:hAnsiTheme="majorHAnsi"/>
          <w:color w:val="002060"/>
          <w:sz w:val="28"/>
          <w:szCs w:val="28"/>
        </w:rPr>
        <w:t>cko liczy kropki i mówi</w:t>
      </w:r>
      <w:r w:rsidRPr="004A2764">
        <w:rPr>
          <w:rFonts w:asciiTheme="majorHAnsi" w:hAnsiTheme="majorHAnsi"/>
          <w:color w:val="002060"/>
          <w:sz w:val="28"/>
          <w:szCs w:val="28"/>
        </w:rPr>
        <w:t xml:space="preserve"> tyle razy „ko”.</w:t>
      </w:r>
    </w:p>
    <w:p w:rsidR="004A2764" w:rsidRPr="00A106F8" w:rsidRDefault="004A2764" w:rsidP="004A2764">
      <w:pPr>
        <w:pStyle w:val="Akapitzlist"/>
        <w:ind w:left="1005"/>
        <w:rPr>
          <w:rFonts w:ascii="Arial Rounded MT Bold" w:hAnsi="Arial Rounded MT Bold"/>
          <w:color w:val="002060"/>
          <w:sz w:val="28"/>
          <w:szCs w:val="28"/>
        </w:rPr>
      </w:pPr>
    </w:p>
    <w:p w:rsidR="004A2764" w:rsidRPr="004A2764" w:rsidRDefault="00117470" w:rsidP="004A2764">
      <w:pPr>
        <w:pStyle w:val="Akapitzlist"/>
        <w:numPr>
          <w:ilvl w:val="0"/>
          <w:numId w:val="3"/>
        </w:numPr>
      </w:pPr>
      <w:r w:rsidRPr="004A2764">
        <w:rPr>
          <w:rFonts w:ascii="Batang" w:eastAsia="Batang" w:hAnsi="Batang"/>
          <w:b/>
          <w:color w:val="C00000"/>
          <w:sz w:val="28"/>
          <w:szCs w:val="28"/>
        </w:rPr>
        <w:t>Słuchanie wiersza K. Kuzior-Wierzbow</w:t>
      </w:r>
      <w:r w:rsidR="004A2764" w:rsidRPr="004A2764">
        <w:rPr>
          <w:rFonts w:ascii="Batang" w:eastAsia="Batang" w:hAnsi="Batang"/>
          <w:b/>
          <w:color w:val="C00000"/>
          <w:sz w:val="28"/>
          <w:szCs w:val="28"/>
        </w:rPr>
        <w:t>skiej,</w:t>
      </w:r>
    </w:p>
    <w:p w:rsidR="004A2764" w:rsidRDefault="004A2764" w:rsidP="004A2764">
      <w:pPr>
        <w:pStyle w:val="Akapitzlist"/>
        <w:ind w:left="928"/>
      </w:pPr>
      <w:r>
        <w:rPr>
          <w:rFonts w:ascii="Batang" w:eastAsia="Batang" w:hAnsi="Batang"/>
          <w:b/>
          <w:color w:val="C00000"/>
          <w:sz w:val="28"/>
          <w:szCs w:val="28"/>
        </w:rPr>
        <w:t xml:space="preserve">           </w:t>
      </w:r>
      <w:r w:rsidRPr="004A2764">
        <w:rPr>
          <w:rFonts w:ascii="Batang" w:eastAsia="Batang" w:hAnsi="Batang"/>
          <w:b/>
          <w:color w:val="C00000"/>
          <w:sz w:val="28"/>
          <w:szCs w:val="28"/>
        </w:rPr>
        <w:t xml:space="preserve"> „Na wielkanocnym stole”</w:t>
      </w:r>
      <w:r>
        <w:t xml:space="preserve">  </w:t>
      </w:r>
    </w:p>
    <w:p w:rsidR="004A2764" w:rsidRDefault="004A2764" w:rsidP="004A2764">
      <w:pPr>
        <w:pStyle w:val="Akapitzlist"/>
        <w:numPr>
          <w:ilvl w:val="0"/>
          <w:numId w:val="4"/>
        </w:numPr>
      </w:pPr>
      <w:r>
        <w:t xml:space="preserve">Rodzicu proszę przeczytać dziecku wiersz </w:t>
      </w:r>
      <w:r w:rsidR="00117470">
        <w:t xml:space="preserve"> oraz </w:t>
      </w:r>
      <w:r>
        <w:t xml:space="preserve">porozmawiaj </w:t>
      </w:r>
      <w:r w:rsidR="00117470">
        <w:t>na temat jego treści.</w:t>
      </w:r>
    </w:p>
    <w:p w:rsidR="004A2764" w:rsidRDefault="00117470" w:rsidP="004A2764">
      <w:pPr>
        <w:pStyle w:val="Akapitzlist"/>
        <w:numPr>
          <w:ilvl w:val="0"/>
          <w:numId w:val="4"/>
        </w:numPr>
      </w:pPr>
      <w:r>
        <w:t xml:space="preserve"> Rodzic, czytając wiersz, pokazuje ilustracje związane z jego treścią: </w:t>
      </w:r>
      <w:r w:rsidR="004A2764">
        <w:t>(</w:t>
      </w:r>
      <w:r>
        <w:t>babę lukrowaną, cukrowego baranka, dwa kurczaczki</w:t>
      </w:r>
      <w:r w:rsidR="004A2764">
        <w:t>)</w:t>
      </w:r>
      <w:r>
        <w:t xml:space="preserve"> </w:t>
      </w:r>
    </w:p>
    <w:p w:rsidR="00AB12F5" w:rsidRDefault="00AB12F5" w:rsidP="00AB12F5">
      <w:pPr>
        <w:pStyle w:val="Akapitzlist"/>
        <w:ind w:left="928"/>
      </w:pPr>
    </w:p>
    <w:p w:rsidR="00AB12F5" w:rsidRDefault="00AB12F5" w:rsidP="00AB12F5">
      <w:pPr>
        <w:pStyle w:val="Akapitzlist"/>
        <w:ind w:left="928"/>
      </w:pPr>
    </w:p>
    <w:p w:rsidR="004A2764" w:rsidRPr="00AB12F5" w:rsidRDefault="00AB12F5" w:rsidP="00AB12F5">
      <w:pPr>
        <w:pStyle w:val="Akapitzlist"/>
        <w:ind w:left="928"/>
        <w:rPr>
          <w:rFonts w:asciiTheme="majorHAnsi" w:hAnsiTheme="majorHAnsi"/>
          <w:b/>
          <w:color w:val="00B050"/>
          <w:sz w:val="32"/>
          <w:szCs w:val="32"/>
        </w:rPr>
      </w:pPr>
      <w:r w:rsidRPr="00AB12F5">
        <w:rPr>
          <w:rFonts w:asciiTheme="majorHAnsi" w:hAnsiTheme="majorHAnsi"/>
          <w:b/>
          <w:color w:val="00B050"/>
          <w:sz w:val="32"/>
          <w:szCs w:val="32"/>
        </w:rPr>
        <w:lastRenderedPageBreak/>
        <w:t xml:space="preserve"> </w:t>
      </w:r>
      <w:r>
        <w:rPr>
          <w:rFonts w:asciiTheme="majorHAnsi" w:hAnsiTheme="majorHAnsi"/>
          <w:b/>
          <w:color w:val="00B050"/>
          <w:sz w:val="32"/>
          <w:szCs w:val="32"/>
        </w:rPr>
        <w:t xml:space="preserve">                         </w:t>
      </w:r>
      <w:r w:rsidR="004A2764" w:rsidRPr="00AB12F5">
        <w:rPr>
          <w:rFonts w:asciiTheme="majorHAnsi" w:hAnsiTheme="majorHAnsi"/>
          <w:b/>
          <w:color w:val="00B050"/>
          <w:sz w:val="32"/>
          <w:szCs w:val="32"/>
        </w:rPr>
        <w:t>„</w:t>
      </w:r>
      <w:r w:rsidR="00117470" w:rsidRPr="00AB12F5">
        <w:rPr>
          <w:rFonts w:asciiTheme="majorHAnsi" w:hAnsiTheme="majorHAnsi"/>
          <w:b/>
          <w:color w:val="00B050"/>
          <w:sz w:val="32"/>
          <w:szCs w:val="32"/>
        </w:rPr>
        <w:t>Na wielkanocnym stole</w:t>
      </w:r>
      <w:r w:rsidR="004A2764" w:rsidRPr="00AB12F5">
        <w:rPr>
          <w:rFonts w:asciiTheme="majorHAnsi" w:hAnsiTheme="majorHAnsi"/>
          <w:b/>
          <w:color w:val="00B050"/>
          <w:sz w:val="32"/>
          <w:szCs w:val="32"/>
        </w:rPr>
        <w:t>”</w:t>
      </w:r>
    </w:p>
    <w:p w:rsidR="004A2764" w:rsidRPr="00AB12F5" w:rsidRDefault="00117470" w:rsidP="00AB12F5">
      <w:pPr>
        <w:jc w:val="center"/>
        <w:rPr>
          <w:rFonts w:cstheme="minorHAnsi"/>
          <w:b/>
          <w:sz w:val="28"/>
          <w:szCs w:val="28"/>
        </w:rPr>
      </w:pPr>
      <w:r w:rsidRPr="00AB12F5">
        <w:rPr>
          <w:rFonts w:cstheme="minorHAnsi"/>
          <w:b/>
          <w:sz w:val="28"/>
          <w:szCs w:val="28"/>
        </w:rPr>
        <w:t>Stoją na stole baby lukrowan</w:t>
      </w:r>
      <w:r w:rsidR="00AB12F5" w:rsidRPr="00AB12F5">
        <w:rPr>
          <w:rFonts w:cstheme="minorHAnsi"/>
          <w:b/>
          <w:sz w:val="28"/>
          <w:szCs w:val="28"/>
        </w:rPr>
        <w:t>e</w:t>
      </w:r>
      <w:r w:rsidR="004A2764" w:rsidRPr="00AB12F5">
        <w:rPr>
          <w:rFonts w:cstheme="minorHAnsi"/>
          <w:b/>
          <w:sz w:val="28"/>
          <w:szCs w:val="28"/>
        </w:rPr>
        <w:t>,</w:t>
      </w:r>
    </w:p>
    <w:p w:rsidR="004A2764" w:rsidRPr="00AB12F5" w:rsidRDefault="00117470" w:rsidP="00AB12F5">
      <w:pPr>
        <w:jc w:val="center"/>
        <w:rPr>
          <w:rFonts w:cstheme="minorHAnsi"/>
          <w:b/>
          <w:sz w:val="28"/>
          <w:szCs w:val="28"/>
        </w:rPr>
      </w:pPr>
      <w:r w:rsidRPr="00AB12F5">
        <w:rPr>
          <w:rFonts w:cstheme="minorHAnsi"/>
          <w:b/>
          <w:sz w:val="28"/>
          <w:szCs w:val="28"/>
        </w:rPr>
        <w:t>a między nimi cukrowy baranek.</w:t>
      </w:r>
    </w:p>
    <w:p w:rsidR="004A2764" w:rsidRPr="00AB12F5" w:rsidRDefault="00117470" w:rsidP="00AB12F5">
      <w:pPr>
        <w:jc w:val="center"/>
        <w:rPr>
          <w:rFonts w:cstheme="minorHAnsi"/>
          <w:b/>
          <w:sz w:val="28"/>
          <w:szCs w:val="28"/>
        </w:rPr>
      </w:pPr>
      <w:r w:rsidRPr="00AB12F5">
        <w:rPr>
          <w:rFonts w:cstheme="minorHAnsi"/>
          <w:b/>
          <w:sz w:val="28"/>
          <w:szCs w:val="28"/>
        </w:rPr>
        <w:t>Pobekuje cicho, stuka kopytkami,</w:t>
      </w:r>
    </w:p>
    <w:p w:rsidR="004A2764" w:rsidRPr="00AB12F5" w:rsidRDefault="004A2764" w:rsidP="00AB12F5">
      <w:pPr>
        <w:jc w:val="center"/>
        <w:rPr>
          <w:rFonts w:cstheme="minorHAnsi"/>
          <w:b/>
          <w:sz w:val="28"/>
          <w:szCs w:val="28"/>
        </w:rPr>
      </w:pPr>
      <w:r w:rsidRPr="00AB12F5">
        <w:rPr>
          <w:rFonts w:cstheme="minorHAnsi"/>
          <w:b/>
          <w:sz w:val="28"/>
          <w:szCs w:val="28"/>
        </w:rPr>
        <w:t>bo chciałby dosięgnąć</w:t>
      </w:r>
      <w:r w:rsidR="00117470" w:rsidRPr="00AB12F5">
        <w:rPr>
          <w:rFonts w:cstheme="minorHAnsi"/>
          <w:b/>
          <w:sz w:val="28"/>
          <w:szCs w:val="28"/>
        </w:rPr>
        <w:t xml:space="preserve"> miski z pisankami.</w:t>
      </w:r>
    </w:p>
    <w:p w:rsidR="00AB12F5" w:rsidRPr="00AB12F5" w:rsidRDefault="00117470" w:rsidP="00AB12F5">
      <w:pPr>
        <w:jc w:val="center"/>
        <w:rPr>
          <w:rFonts w:cstheme="minorHAnsi"/>
          <w:b/>
          <w:sz w:val="28"/>
          <w:szCs w:val="28"/>
        </w:rPr>
      </w:pPr>
      <w:r w:rsidRPr="00AB12F5">
        <w:rPr>
          <w:rFonts w:cstheme="minorHAnsi"/>
          <w:b/>
          <w:sz w:val="28"/>
          <w:szCs w:val="28"/>
        </w:rPr>
        <w:t>Ale dwa kurczaki tej miski pilnują,</w:t>
      </w:r>
    </w:p>
    <w:p w:rsidR="00AB12F5" w:rsidRPr="00AB12F5" w:rsidRDefault="00117470" w:rsidP="00AB12F5">
      <w:pPr>
        <w:jc w:val="center"/>
        <w:rPr>
          <w:rFonts w:cstheme="minorHAnsi"/>
          <w:b/>
          <w:sz w:val="28"/>
          <w:szCs w:val="28"/>
        </w:rPr>
      </w:pPr>
      <w:r w:rsidRPr="00AB12F5">
        <w:rPr>
          <w:rFonts w:cstheme="minorHAnsi"/>
          <w:b/>
          <w:sz w:val="28"/>
          <w:szCs w:val="28"/>
        </w:rPr>
        <w:t>na baranka groźnie oba popiskują.</w:t>
      </w:r>
    </w:p>
    <w:p w:rsidR="00AB12F5" w:rsidRPr="00AB12F5" w:rsidRDefault="00117470" w:rsidP="00AB12F5">
      <w:pPr>
        <w:jc w:val="center"/>
        <w:rPr>
          <w:rFonts w:cstheme="minorHAnsi"/>
          <w:b/>
          <w:sz w:val="28"/>
          <w:szCs w:val="28"/>
        </w:rPr>
      </w:pPr>
      <w:r w:rsidRPr="00AB12F5">
        <w:rPr>
          <w:rFonts w:cstheme="minorHAnsi"/>
          <w:b/>
          <w:sz w:val="28"/>
          <w:szCs w:val="28"/>
        </w:rPr>
        <w:t>Więc mały baranek w inną stronę zmierza.</w:t>
      </w:r>
    </w:p>
    <w:p w:rsidR="00AB12F5" w:rsidRPr="00AB12F5" w:rsidRDefault="00117470" w:rsidP="00AB12F5">
      <w:pPr>
        <w:jc w:val="center"/>
        <w:rPr>
          <w:rFonts w:cstheme="minorHAnsi"/>
          <w:b/>
          <w:sz w:val="28"/>
          <w:szCs w:val="28"/>
        </w:rPr>
      </w:pPr>
      <w:r w:rsidRPr="00AB12F5">
        <w:rPr>
          <w:rFonts w:cstheme="minorHAnsi"/>
          <w:b/>
          <w:sz w:val="28"/>
          <w:szCs w:val="28"/>
        </w:rPr>
        <w:t>Kilka listków rzeżuchy uskubał z talerza.</w:t>
      </w:r>
    </w:p>
    <w:p w:rsidR="00AB12F5" w:rsidRDefault="00AB12F5" w:rsidP="00773B0E">
      <w:pPr>
        <w:jc w:val="center"/>
        <w:rPr>
          <w:rFonts w:cstheme="minorHAnsi"/>
          <w:b/>
          <w:sz w:val="24"/>
          <w:szCs w:val="24"/>
        </w:rPr>
      </w:pPr>
    </w:p>
    <w:p w:rsidR="00AB12F5" w:rsidRDefault="00AB12F5" w:rsidP="00773B0E">
      <w:pPr>
        <w:jc w:val="center"/>
        <w:rPr>
          <w:rFonts w:cstheme="minorHAnsi"/>
          <w:b/>
          <w:sz w:val="24"/>
          <w:szCs w:val="24"/>
        </w:rPr>
      </w:pPr>
      <w:r w:rsidRPr="00AB12F5">
        <w:rPr>
          <w:rFonts w:cstheme="minorHAnsi"/>
          <w:b/>
          <w:sz w:val="24"/>
          <w:szCs w:val="24"/>
        </w:rPr>
        <w:drawing>
          <wp:inline distT="0" distB="0" distL="0" distR="0">
            <wp:extent cx="3952875" cy="3209925"/>
            <wp:effectExtent l="19050" t="0" r="9525" b="0"/>
            <wp:docPr id="17" name="Obraz 24" descr="Potrawy wielkanocne – ile mają kalorii? Jak jeść mniej kalorycznie w  święta? - wylecz.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trawy wielkanocne – ile mają kalorii? Jak jeść mniej kalorycznie w  święta? - wylecz.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2F5" w:rsidRDefault="00AB12F5" w:rsidP="00773B0E">
      <w:pPr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876800" cy="3257550"/>
            <wp:effectExtent l="19050" t="0" r="0" b="0"/>
            <wp:docPr id="1" name="Obraz 1" descr="Karmel - Produkujemy karmelki odpustowe, baranki cukrowe, sople choinkowe - Baranki  cuk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mel - Produkujemy karmelki odpustowe, baranki cukrowe, sople choinkowe - Baranki  cukrow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2F5" w:rsidRDefault="00AB12F5" w:rsidP="00773B0E">
      <w:pPr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057650" cy="3324225"/>
            <wp:effectExtent l="19050" t="0" r="0" b="0"/>
            <wp:docPr id="4" name="Obraz 4" descr="Plakat Kurczaki na białym tle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kat Kurczaki na białym tle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09" cy="332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15" w:rsidRDefault="00AF7D15" w:rsidP="00773B0E">
      <w:pPr>
        <w:jc w:val="center"/>
        <w:rPr>
          <w:rFonts w:cstheme="minorHAnsi"/>
          <w:b/>
          <w:sz w:val="24"/>
          <w:szCs w:val="24"/>
        </w:rPr>
      </w:pPr>
    </w:p>
    <w:p w:rsidR="00C43D27" w:rsidRDefault="00AF7D15" w:rsidP="00773B0E">
      <w:pPr>
        <w:jc w:val="center"/>
        <w:rPr>
          <w:rFonts w:cstheme="minorHAnsi"/>
          <w:b/>
          <w:sz w:val="24"/>
          <w:szCs w:val="24"/>
        </w:rPr>
      </w:pPr>
      <w:r w:rsidRPr="00AF7D15">
        <w:rPr>
          <w:rFonts w:cstheme="minorHAnsi"/>
          <w:b/>
          <w:sz w:val="24"/>
          <w:szCs w:val="24"/>
        </w:rPr>
        <w:lastRenderedPageBreak/>
        <w:drawing>
          <wp:inline distT="0" distB="0" distL="0" distR="0">
            <wp:extent cx="4871720" cy="3641725"/>
            <wp:effectExtent l="19050" t="0" r="5080" b="0"/>
            <wp:docPr id="15" name="Obraz 15" descr="Liechtenstein] Wielkanocne śniadanie, czyli bez czego Polacy nie wyobrażają  sobie świąt | Liechtenstein w Patriot24.net - Polacy na Świ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echtenstein] Wielkanocne śniadanie, czyli bez czego Polacy nie wyobrażają  sobie świąt | Liechtenstein w Patriot24.net - Polacy na Świec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364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15" w:rsidRDefault="00AF7D15" w:rsidP="00773B0E">
      <w:pPr>
        <w:jc w:val="center"/>
        <w:rPr>
          <w:rFonts w:cstheme="minorHAnsi"/>
          <w:b/>
          <w:sz w:val="24"/>
          <w:szCs w:val="24"/>
        </w:rPr>
      </w:pPr>
      <w:r w:rsidRPr="00AF7D15">
        <w:rPr>
          <w:rFonts w:cstheme="minorHAnsi"/>
          <w:b/>
          <w:sz w:val="24"/>
          <w:szCs w:val="24"/>
        </w:rPr>
        <w:drawing>
          <wp:inline distT="0" distB="0" distL="0" distR="0">
            <wp:extent cx="5760720" cy="3824078"/>
            <wp:effectExtent l="19050" t="0" r="0" b="0"/>
            <wp:docPr id="27" name="Obraz 27" descr="Przepisy na Wielkanoc. Pyszne potrawy wielkanocne. Co zrobić na Wielkanoc?  (ŚWIĄTECZNE PRZEPISY) | Gazeta Wrocła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zepisy na Wielkanoc. Pyszne potrawy wielkanocne. Co zrobić na Wielkanoc?  (ŚWIĄTECZNE PRZEPISY) | Gazeta Wrocławs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15" w:rsidRDefault="00AF7D15" w:rsidP="00773B0E">
      <w:pPr>
        <w:jc w:val="center"/>
        <w:rPr>
          <w:rFonts w:cstheme="minorHAnsi"/>
          <w:b/>
          <w:sz w:val="24"/>
          <w:szCs w:val="24"/>
        </w:rPr>
      </w:pPr>
    </w:p>
    <w:p w:rsidR="00AF7D15" w:rsidRDefault="00AF7D15" w:rsidP="00773B0E">
      <w:pPr>
        <w:jc w:val="center"/>
        <w:rPr>
          <w:rFonts w:cstheme="minorHAnsi"/>
          <w:b/>
          <w:sz w:val="24"/>
          <w:szCs w:val="24"/>
        </w:rPr>
      </w:pPr>
    </w:p>
    <w:p w:rsidR="00AF7D15" w:rsidRDefault="00AF7D15" w:rsidP="00773B0E">
      <w:pPr>
        <w:jc w:val="center"/>
        <w:rPr>
          <w:rFonts w:cstheme="minorHAnsi"/>
          <w:b/>
          <w:sz w:val="24"/>
          <w:szCs w:val="24"/>
        </w:rPr>
      </w:pPr>
    </w:p>
    <w:p w:rsidR="00C43D27" w:rsidRPr="00C43D27" w:rsidRDefault="00C43D27" w:rsidP="00C43D27">
      <w:pPr>
        <w:pStyle w:val="Akapitzlist"/>
        <w:numPr>
          <w:ilvl w:val="0"/>
          <w:numId w:val="3"/>
        </w:numPr>
        <w:rPr>
          <w:rFonts w:ascii="Batang" w:eastAsia="Batang" w:hAnsi="Batang" w:cstheme="minorHAnsi"/>
          <w:b/>
          <w:color w:val="FF0000"/>
          <w:sz w:val="28"/>
          <w:szCs w:val="28"/>
        </w:rPr>
      </w:pPr>
      <w:r w:rsidRPr="00C43D27">
        <w:rPr>
          <w:rFonts w:ascii="Batang" w:eastAsia="Batang" w:hAnsi="Batang" w:cstheme="minorHAnsi"/>
          <w:b/>
          <w:color w:val="FF0000"/>
          <w:sz w:val="28"/>
          <w:szCs w:val="28"/>
        </w:rPr>
        <w:lastRenderedPageBreak/>
        <w:t>Rodzicu pomóż dziecku połączyć takie same pisanki ze swoim dzieckiem</w:t>
      </w:r>
    </w:p>
    <w:p w:rsidR="00C43D27" w:rsidRDefault="00C43D27" w:rsidP="00C43D27">
      <w:pPr>
        <w:rPr>
          <w:rFonts w:cstheme="minorHAnsi"/>
          <w:b/>
          <w:sz w:val="24"/>
          <w:szCs w:val="24"/>
        </w:rPr>
      </w:pPr>
    </w:p>
    <w:p w:rsidR="00AB12F5" w:rsidRPr="00AB12F5" w:rsidRDefault="00C43D27" w:rsidP="00773B0E">
      <w:pPr>
        <w:jc w:val="center"/>
        <w:rPr>
          <w:rFonts w:cstheme="minorHAnsi"/>
          <w:b/>
          <w:sz w:val="24"/>
          <w:szCs w:val="24"/>
        </w:rPr>
      </w:pPr>
      <w:r w:rsidRPr="00C43D27">
        <w:rPr>
          <w:rFonts w:cstheme="minorHAnsi"/>
          <w:b/>
          <w:sz w:val="24"/>
          <w:szCs w:val="24"/>
        </w:rPr>
        <w:drawing>
          <wp:inline distT="0" distB="0" distL="0" distR="0">
            <wp:extent cx="5760547" cy="7600207"/>
            <wp:effectExtent l="19050" t="0" r="0" b="0"/>
            <wp:docPr id="3" name="Obraz 3" descr="C:\Users\admin\Desktop\pomoce dydaktyczne przedszkole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omoce dydaktyczne przedszkole\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F5" w:rsidRDefault="00AB12F5" w:rsidP="00773B0E">
      <w:pPr>
        <w:jc w:val="center"/>
      </w:pPr>
    </w:p>
    <w:p w:rsidR="00C43D27" w:rsidRPr="00C43D27" w:rsidRDefault="00C43D27" w:rsidP="00C43D27">
      <w:pPr>
        <w:pStyle w:val="Akapitzlist"/>
        <w:numPr>
          <w:ilvl w:val="0"/>
          <w:numId w:val="5"/>
        </w:numPr>
        <w:rPr>
          <w:rFonts w:ascii="Batang" w:eastAsia="Batang" w:hAnsi="Batang"/>
          <w:color w:val="FF0000"/>
          <w:sz w:val="28"/>
          <w:szCs w:val="28"/>
        </w:rPr>
      </w:pPr>
      <w:r w:rsidRPr="00C43D27">
        <w:rPr>
          <w:rFonts w:ascii="Batang" w:eastAsia="Batang" w:hAnsi="Batang"/>
          <w:b/>
          <w:color w:val="FF0000"/>
          <w:sz w:val="28"/>
          <w:szCs w:val="28"/>
        </w:rPr>
        <w:t>ZAPRASZAM NA W</w:t>
      </w:r>
      <w:r>
        <w:rPr>
          <w:rFonts w:ascii="Batang" w:eastAsia="Batang" w:hAnsi="Batang"/>
          <w:b/>
          <w:color w:val="FF0000"/>
          <w:sz w:val="28"/>
          <w:szCs w:val="28"/>
        </w:rPr>
        <w:t>SPÓLNE ZABAWY</w:t>
      </w:r>
      <w:r w:rsidRPr="00C43D27">
        <w:rPr>
          <w:rFonts w:ascii="Batang" w:eastAsia="Batang" w:hAnsi="Batang"/>
          <w:b/>
          <w:color w:val="FF0000"/>
          <w:sz w:val="28"/>
          <w:szCs w:val="28"/>
        </w:rPr>
        <w:t xml:space="preserve"> RUCHOWE RODZICA  Z DZIECKIEM </w:t>
      </w:r>
      <w:r w:rsidR="00117470" w:rsidRPr="00C43D27">
        <w:rPr>
          <w:rFonts w:ascii="Batang" w:eastAsia="Batang" w:hAnsi="Batang"/>
          <w:color w:val="FF0000"/>
          <w:sz w:val="28"/>
          <w:szCs w:val="28"/>
        </w:rPr>
        <w:t xml:space="preserve"> </w:t>
      </w:r>
    </w:p>
    <w:p w:rsidR="00C43D27" w:rsidRPr="00B365F1" w:rsidRDefault="00117470" w:rsidP="00C43D27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B365F1">
        <w:rPr>
          <w:sz w:val="28"/>
          <w:szCs w:val="28"/>
        </w:rPr>
        <w:t xml:space="preserve">„Skaczące pisanki” – dziecko staje na wyznaczonej linii i skacze obunóż do końca pokoju. </w:t>
      </w:r>
    </w:p>
    <w:p w:rsidR="00C43D27" w:rsidRPr="00B365F1" w:rsidRDefault="00117470" w:rsidP="00C43D27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B365F1">
        <w:rPr>
          <w:sz w:val="28"/>
          <w:szCs w:val="28"/>
        </w:rPr>
        <w:t>„Zające na łące” – dziecko wykonuje zajęcze skoki (w przysiadzie najpierw przekładane są ręce, później nogi) do wyznaczonego miejsca.</w:t>
      </w:r>
    </w:p>
    <w:p w:rsidR="00C43D27" w:rsidRPr="00B365F1" w:rsidRDefault="00117470" w:rsidP="00C43D27">
      <w:pPr>
        <w:pStyle w:val="Akapitzlist"/>
        <w:numPr>
          <w:ilvl w:val="0"/>
          <w:numId w:val="6"/>
        </w:numPr>
        <w:rPr>
          <w:i/>
          <w:color w:val="7030A0"/>
          <w:sz w:val="28"/>
          <w:szCs w:val="28"/>
        </w:rPr>
      </w:pPr>
      <w:r w:rsidRPr="00B365F1">
        <w:rPr>
          <w:sz w:val="28"/>
          <w:szCs w:val="28"/>
        </w:rPr>
        <w:t xml:space="preserve"> „Mówiąca pisanka” – dziecko staje w kole. Rodzic rzuca piłkę do dziecka, mówiąc</w:t>
      </w:r>
      <w:r w:rsidRPr="00B365F1">
        <w:rPr>
          <w:i/>
          <w:color w:val="7030A0"/>
          <w:sz w:val="28"/>
          <w:szCs w:val="28"/>
        </w:rPr>
        <w:t>:  Rzuć, kucając</w:t>
      </w:r>
      <w:r w:rsidRPr="00B365F1">
        <w:rPr>
          <w:i/>
          <w:color w:val="7030A0"/>
          <w:sz w:val="28"/>
          <w:szCs w:val="28"/>
        </w:rPr>
        <w:sym w:font="Symbol" w:char="F0B7"/>
      </w:r>
      <w:r w:rsidRPr="00B365F1">
        <w:rPr>
          <w:i/>
          <w:color w:val="7030A0"/>
          <w:sz w:val="28"/>
          <w:szCs w:val="28"/>
        </w:rPr>
        <w:t xml:space="preserve">  Rzuć, siedząc</w:t>
      </w:r>
      <w:r w:rsidRPr="00B365F1">
        <w:rPr>
          <w:i/>
          <w:color w:val="7030A0"/>
          <w:sz w:val="28"/>
          <w:szCs w:val="28"/>
        </w:rPr>
        <w:sym w:font="Symbol" w:char="F0B7"/>
      </w:r>
      <w:r w:rsidRPr="00B365F1">
        <w:rPr>
          <w:i/>
          <w:color w:val="7030A0"/>
          <w:sz w:val="28"/>
          <w:szCs w:val="28"/>
        </w:rPr>
        <w:t xml:space="preserve">  Podskocz i rzuć</w:t>
      </w:r>
      <w:r w:rsidR="00C43D27" w:rsidRPr="00B365F1">
        <w:rPr>
          <w:i/>
          <w:color w:val="7030A0"/>
          <w:sz w:val="28"/>
          <w:szCs w:val="28"/>
        </w:rPr>
        <w:t xml:space="preserve"> - </w:t>
      </w:r>
      <w:r w:rsidRPr="00B365F1">
        <w:rPr>
          <w:i/>
          <w:color w:val="7030A0"/>
          <w:sz w:val="28"/>
          <w:szCs w:val="28"/>
        </w:rPr>
        <w:t xml:space="preserve"> Dziecko wykonuje polecenia.</w:t>
      </w:r>
    </w:p>
    <w:p w:rsidR="00C43D27" w:rsidRPr="00B365F1" w:rsidRDefault="00117470" w:rsidP="00C43D27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B365F1">
        <w:rPr>
          <w:sz w:val="28"/>
          <w:szCs w:val="28"/>
        </w:rPr>
        <w:t xml:space="preserve"> „</w:t>
      </w:r>
      <w:proofErr w:type="spellStart"/>
      <w:r w:rsidRPr="00B365F1">
        <w:rPr>
          <w:sz w:val="28"/>
          <w:szCs w:val="28"/>
        </w:rPr>
        <w:t>Kaczuchy</w:t>
      </w:r>
      <w:proofErr w:type="spellEnd"/>
      <w:r w:rsidRPr="00B365F1">
        <w:rPr>
          <w:sz w:val="28"/>
          <w:szCs w:val="28"/>
        </w:rPr>
        <w:t xml:space="preserve">” – dziecko chodząc naśladuje kaczuszkę </w:t>
      </w:r>
      <w:r w:rsidRPr="00B365F1">
        <w:rPr>
          <w:i/>
          <w:color w:val="7030A0"/>
          <w:sz w:val="28"/>
          <w:szCs w:val="28"/>
        </w:rPr>
        <w:t>(kaczy chód, machanie skrzydełkami i kuperkami).</w:t>
      </w:r>
      <w:r w:rsidRPr="00B365F1">
        <w:rPr>
          <w:sz w:val="28"/>
          <w:szCs w:val="28"/>
        </w:rPr>
        <w:t xml:space="preserve"> </w:t>
      </w:r>
    </w:p>
    <w:p w:rsidR="00B365F1" w:rsidRPr="00B365F1" w:rsidRDefault="00117470" w:rsidP="00C43D27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B365F1">
        <w:rPr>
          <w:sz w:val="28"/>
          <w:szCs w:val="28"/>
        </w:rPr>
        <w:t xml:space="preserve">„Kurczaki i zające” – zabawa ruchowa z elementami skoku i </w:t>
      </w:r>
      <w:proofErr w:type="spellStart"/>
      <w:r w:rsidRPr="00B365F1">
        <w:rPr>
          <w:sz w:val="28"/>
          <w:szCs w:val="28"/>
        </w:rPr>
        <w:t>czworakowania</w:t>
      </w:r>
      <w:proofErr w:type="spellEnd"/>
      <w:r w:rsidRPr="00B365F1">
        <w:rPr>
          <w:sz w:val="28"/>
          <w:szCs w:val="28"/>
        </w:rPr>
        <w:t>. Dziecko bieg</w:t>
      </w:r>
      <w:r w:rsidR="00C43D27" w:rsidRPr="00B365F1">
        <w:rPr>
          <w:sz w:val="28"/>
          <w:szCs w:val="28"/>
        </w:rPr>
        <w:t>a przy dźwiękach muzyki. Dziecko kurczak biega</w:t>
      </w:r>
      <w:r w:rsidR="00B365F1" w:rsidRPr="00B365F1">
        <w:rPr>
          <w:sz w:val="28"/>
          <w:szCs w:val="28"/>
        </w:rPr>
        <w:t xml:space="preserve">, podskakuje, a Rodzic -zające chodzi </w:t>
      </w:r>
      <w:r w:rsidRPr="00B365F1">
        <w:rPr>
          <w:sz w:val="28"/>
          <w:szCs w:val="28"/>
        </w:rPr>
        <w:t>na czworakach. Rodzic mówi jakie zwierzątko naśladuje dzie</w:t>
      </w:r>
      <w:r w:rsidR="00B365F1" w:rsidRPr="00B365F1">
        <w:rPr>
          <w:sz w:val="28"/>
          <w:szCs w:val="28"/>
        </w:rPr>
        <w:t xml:space="preserve">cko. Gdy muzyka cichnie, dziecko </w:t>
      </w:r>
      <w:r w:rsidRPr="00B365F1">
        <w:rPr>
          <w:sz w:val="28"/>
          <w:szCs w:val="28"/>
        </w:rPr>
        <w:t xml:space="preserve">zatrzymują się przed obręczą (szalik, apaszka ułożona w okrąg) i wskakuje do niej obunóż. </w:t>
      </w:r>
    </w:p>
    <w:p w:rsidR="00117470" w:rsidRDefault="00117470" w:rsidP="00C43D27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B365F1">
        <w:rPr>
          <w:sz w:val="28"/>
          <w:szCs w:val="28"/>
        </w:rPr>
        <w:t>„Kurki i ziarenka” – zabawa orientacyjno-porządkowa. Dziecko swobodnie biega w rytm dowolnej muzyki. Na hasło Rodzica: „Kurki szukają ziarenek” dziecko zatrzymuje się, robi przysiad i stuka palcami o podłogę</w:t>
      </w:r>
    </w:p>
    <w:p w:rsidR="00B365F1" w:rsidRDefault="00B365F1" w:rsidP="00B365F1">
      <w:pPr>
        <w:pStyle w:val="Akapitzlist"/>
        <w:rPr>
          <w:sz w:val="28"/>
          <w:szCs w:val="28"/>
        </w:rPr>
      </w:pPr>
    </w:p>
    <w:p w:rsidR="00B365F1" w:rsidRDefault="00B365F1" w:rsidP="00B365F1">
      <w:pPr>
        <w:pStyle w:val="Akapitzlist"/>
        <w:rPr>
          <w:sz w:val="28"/>
          <w:szCs w:val="28"/>
        </w:rPr>
      </w:pPr>
    </w:p>
    <w:p w:rsidR="00B365F1" w:rsidRPr="00B365F1" w:rsidRDefault="00B365F1" w:rsidP="00B365F1">
      <w:pPr>
        <w:pStyle w:val="Akapitzlist"/>
        <w:rPr>
          <w:sz w:val="32"/>
          <w:szCs w:val="32"/>
        </w:rPr>
      </w:pPr>
    </w:p>
    <w:p w:rsidR="00B365F1" w:rsidRPr="00B365F1" w:rsidRDefault="00B365F1" w:rsidP="00B365F1">
      <w:pPr>
        <w:pStyle w:val="Akapitzlist"/>
        <w:numPr>
          <w:ilvl w:val="0"/>
          <w:numId w:val="7"/>
        </w:numPr>
        <w:spacing w:after="0" w:line="408" w:lineRule="atLeast"/>
        <w:textAlignment w:val="baseline"/>
        <w:rPr>
          <w:rFonts w:ascii="Georgia" w:hAnsi="Georgia" w:cs="Arial"/>
          <w:color w:val="3D3D3D"/>
          <w:sz w:val="28"/>
          <w:szCs w:val="28"/>
          <w:shd w:val="clear" w:color="auto" w:fill="FFFFFF"/>
        </w:rPr>
      </w:pPr>
      <w:r w:rsidRPr="00B365F1">
        <w:rPr>
          <w:rFonts w:ascii="Georgia" w:hAnsi="Georgia" w:cs="Arial"/>
          <w:color w:val="0000FF"/>
          <w:sz w:val="32"/>
          <w:szCs w:val="32"/>
        </w:rPr>
        <w:t>Ćwiczenia relaksacyjne:</w:t>
      </w:r>
      <w:r w:rsidRPr="00B365F1">
        <w:rPr>
          <w:rFonts w:ascii="Georgia" w:hAnsi="Georgia" w:cs="Arial"/>
          <w:color w:val="333333"/>
          <w:sz w:val="28"/>
          <w:szCs w:val="28"/>
        </w:rPr>
        <w:br/>
      </w:r>
      <w:r w:rsidRPr="00B365F1">
        <w:rPr>
          <w:rFonts w:ascii="Arial" w:hAnsi="Arial" w:cs="Arial"/>
          <w:sz w:val="28"/>
          <w:szCs w:val="28"/>
        </w:rPr>
        <w:t>- zaciskanie pięści i rozwieranie dłoni na przemian wraz z uświadamianiem sobie stanu napięcia mięśniowego i rozluźnienia.</w:t>
      </w:r>
    </w:p>
    <w:p w:rsidR="00B365F1" w:rsidRDefault="00B365F1" w:rsidP="00B365F1">
      <w:pPr>
        <w:pStyle w:val="Akapitzlist"/>
        <w:spacing w:after="0" w:line="408" w:lineRule="atLeast"/>
        <w:ind w:left="1440"/>
        <w:textAlignment w:val="baseline"/>
        <w:rPr>
          <w:rFonts w:ascii="Georgia" w:hAnsi="Georgia" w:cs="Arial"/>
          <w:color w:val="0000FF"/>
          <w:sz w:val="28"/>
          <w:szCs w:val="28"/>
        </w:rPr>
      </w:pPr>
    </w:p>
    <w:p w:rsidR="00B365F1" w:rsidRDefault="00B365F1" w:rsidP="00B365F1">
      <w:pPr>
        <w:pStyle w:val="Akapitzlist"/>
        <w:spacing w:after="0" w:line="408" w:lineRule="atLeast"/>
        <w:ind w:left="1440"/>
        <w:textAlignment w:val="baseline"/>
        <w:rPr>
          <w:rFonts w:ascii="Georgia" w:hAnsi="Georgia" w:cs="Arial"/>
          <w:color w:val="0000FF"/>
          <w:sz w:val="28"/>
          <w:szCs w:val="28"/>
        </w:rPr>
      </w:pPr>
    </w:p>
    <w:p w:rsidR="00B365F1" w:rsidRDefault="00B365F1" w:rsidP="00B365F1">
      <w:pPr>
        <w:pStyle w:val="Akapitzlist"/>
        <w:spacing w:after="0" w:line="408" w:lineRule="atLeast"/>
        <w:ind w:left="1440"/>
        <w:textAlignment w:val="baseline"/>
        <w:rPr>
          <w:rFonts w:ascii="Georgia" w:hAnsi="Georgia" w:cs="Arial"/>
          <w:color w:val="0000FF"/>
          <w:sz w:val="28"/>
          <w:szCs w:val="28"/>
        </w:rPr>
      </w:pPr>
    </w:p>
    <w:p w:rsidR="00B365F1" w:rsidRDefault="00B365F1" w:rsidP="00B365F1">
      <w:pPr>
        <w:pStyle w:val="Akapitzlist"/>
        <w:spacing w:after="0" w:line="408" w:lineRule="atLeast"/>
        <w:ind w:left="1440"/>
        <w:textAlignment w:val="baseline"/>
        <w:rPr>
          <w:rFonts w:ascii="Georgia" w:hAnsi="Georgia" w:cs="Arial"/>
          <w:color w:val="0000FF"/>
          <w:sz w:val="28"/>
          <w:szCs w:val="28"/>
        </w:rPr>
      </w:pPr>
    </w:p>
    <w:p w:rsidR="00B365F1" w:rsidRPr="00B365F1" w:rsidRDefault="00B365F1" w:rsidP="00B365F1">
      <w:pPr>
        <w:pStyle w:val="Akapitzlist"/>
        <w:spacing w:after="0" w:line="408" w:lineRule="atLeast"/>
        <w:ind w:left="1440"/>
        <w:textAlignment w:val="baseline"/>
        <w:rPr>
          <w:rFonts w:ascii="Georgia" w:hAnsi="Georgia" w:cs="Arial"/>
          <w:color w:val="3D3D3D"/>
          <w:sz w:val="28"/>
          <w:szCs w:val="28"/>
          <w:shd w:val="clear" w:color="auto" w:fill="FFFFFF"/>
        </w:rPr>
      </w:pPr>
    </w:p>
    <w:p w:rsidR="00B365F1" w:rsidRPr="00B365F1" w:rsidRDefault="00B365F1" w:rsidP="00B365F1">
      <w:pPr>
        <w:pStyle w:val="Akapitzlist"/>
        <w:numPr>
          <w:ilvl w:val="0"/>
          <w:numId w:val="7"/>
        </w:numPr>
        <w:rPr>
          <w:rFonts w:ascii="Batang" w:eastAsia="Batang" w:hAnsi="Batang" w:cs="Arial"/>
          <w:b/>
          <w:color w:val="7030A0"/>
          <w:sz w:val="32"/>
          <w:szCs w:val="32"/>
        </w:rPr>
      </w:pPr>
      <w:r w:rsidRPr="00B365F1">
        <w:rPr>
          <w:rFonts w:ascii="Batang" w:eastAsia="Batang" w:hAnsi="Batang" w:cs="Arial"/>
          <w:b/>
          <w:color w:val="7030A0"/>
          <w:sz w:val="32"/>
          <w:szCs w:val="32"/>
        </w:rPr>
        <w:lastRenderedPageBreak/>
        <w:t>Powiedz , co znajduje się w wielkanocnym koszyku. – zabawa pamięciowa.</w:t>
      </w:r>
    </w:p>
    <w:p w:rsidR="00B365F1" w:rsidRPr="00B365F1" w:rsidRDefault="00B365F1" w:rsidP="00B365F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365F1">
        <w:rPr>
          <w:rFonts w:ascii="Arial" w:hAnsi="Arial" w:cs="Arial"/>
          <w:sz w:val="24"/>
          <w:szCs w:val="24"/>
        </w:rPr>
        <w:t xml:space="preserve"> Drogi Rodzicu pokaż ilustracje dziecku przez kilka  sekund, a następnie poproś go , aby z pamięci wymienił Ci  produkty znajdujące się w koszyku</w:t>
      </w:r>
    </w:p>
    <w:p w:rsidR="00B365F1" w:rsidRPr="00B365F1" w:rsidRDefault="00B365F1" w:rsidP="00B365F1">
      <w:pPr>
        <w:pStyle w:val="Akapitzlist"/>
        <w:spacing w:after="0" w:line="408" w:lineRule="atLeast"/>
        <w:ind w:left="1440"/>
        <w:textAlignment w:val="baseline"/>
        <w:rPr>
          <w:rFonts w:ascii="Arial" w:hAnsi="Arial" w:cs="Arial"/>
          <w:color w:val="3D3D3D"/>
          <w:sz w:val="35"/>
          <w:szCs w:val="35"/>
          <w:shd w:val="clear" w:color="auto" w:fill="FFFFFF"/>
        </w:rPr>
      </w:pPr>
    </w:p>
    <w:p w:rsidR="00B365F1" w:rsidRPr="00B365F1" w:rsidRDefault="00B365F1" w:rsidP="00B365F1">
      <w:pPr>
        <w:pStyle w:val="Akapitzlist"/>
        <w:ind w:left="1440"/>
        <w:rPr>
          <w:color w:val="7030A0"/>
          <w:sz w:val="28"/>
          <w:szCs w:val="28"/>
        </w:rPr>
      </w:pPr>
    </w:p>
    <w:p w:rsidR="00ED71D3" w:rsidRDefault="00B365F1">
      <w:r w:rsidRPr="00B365F1">
        <w:drawing>
          <wp:inline distT="0" distB="0" distL="0" distR="0">
            <wp:extent cx="5760720" cy="5760720"/>
            <wp:effectExtent l="19050" t="0" r="0" b="0"/>
            <wp:docPr id="26" name="Obraz 26" descr="Znalezione obrazy dla zapytania: koszyczek wielkanocny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: koszyczek wielkanocny grafi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C6" w:rsidRDefault="001C4DC6"/>
    <w:p w:rsidR="001C4DC6" w:rsidRDefault="001C4DC6"/>
    <w:p w:rsidR="001C4DC6" w:rsidRDefault="001C4DC6"/>
    <w:p w:rsidR="00AF7D15" w:rsidRPr="001C4DC6" w:rsidRDefault="001C4DC6" w:rsidP="001C4DC6">
      <w:pPr>
        <w:pStyle w:val="Akapitzlist"/>
        <w:numPr>
          <w:ilvl w:val="0"/>
          <w:numId w:val="13"/>
        </w:numPr>
        <w:rPr>
          <w:rFonts w:ascii="Batang" w:eastAsia="Batang" w:hAnsi="Batang"/>
          <w:b/>
          <w:sz w:val="28"/>
          <w:szCs w:val="28"/>
        </w:rPr>
      </w:pPr>
      <w:r w:rsidRPr="001C4DC6">
        <w:rPr>
          <w:rFonts w:ascii="Batang" w:eastAsia="Batang" w:hAnsi="Batang"/>
          <w:b/>
          <w:color w:val="0070C0"/>
          <w:sz w:val="28"/>
          <w:szCs w:val="28"/>
        </w:rPr>
        <w:lastRenderedPageBreak/>
        <w:t xml:space="preserve">Zabawa plastyczna „ZAJĄCZKI”  z wykorzystaniem rolek papieru do stemplowania </w:t>
      </w:r>
    </w:p>
    <w:p w:rsidR="001C4DC6" w:rsidRPr="001C4DC6" w:rsidRDefault="001C4DC6" w:rsidP="001C4DC6">
      <w:pPr>
        <w:pStyle w:val="Akapitzlist"/>
        <w:ind w:left="1440"/>
        <w:rPr>
          <w:rFonts w:ascii="Batang" w:eastAsia="Batang" w:hAnsi="Batang"/>
          <w:b/>
          <w:sz w:val="28"/>
          <w:szCs w:val="28"/>
        </w:rPr>
      </w:pPr>
    </w:p>
    <w:p w:rsidR="00AF7D15" w:rsidRDefault="00AF7D15" w:rsidP="00AF7D15">
      <w:pPr>
        <w:pStyle w:val="Akapitzlist"/>
      </w:pPr>
      <w:r w:rsidRPr="00AF7D15">
        <w:drawing>
          <wp:inline distT="0" distB="0" distL="0" distR="0">
            <wp:extent cx="2239010" cy="2711450"/>
            <wp:effectExtent l="19050" t="0" r="8890" b="0"/>
            <wp:docPr id="88" name="Obraz 88" descr="50 Bunny Crafts for Kids | 123 Homeschool 4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50 Bunny Crafts for Kids | 123 Homeschool 4 M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15" w:rsidRDefault="00AF7D15" w:rsidP="00AF7D15">
      <w:pPr>
        <w:spacing w:after="0" w:line="408" w:lineRule="atLeast"/>
        <w:ind w:left="360"/>
        <w:textAlignment w:val="baseline"/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</w:pPr>
    </w:p>
    <w:p w:rsidR="00AF7D15" w:rsidRDefault="00AF7D15" w:rsidP="00AF7D15">
      <w:pPr>
        <w:spacing w:after="0" w:line="408" w:lineRule="atLeast"/>
        <w:ind w:left="360"/>
        <w:textAlignment w:val="baseline"/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</w:pPr>
    </w:p>
    <w:p w:rsidR="00AF7D15" w:rsidRPr="00C03A95" w:rsidRDefault="00AF7D15" w:rsidP="00AF7D15">
      <w:pPr>
        <w:spacing w:after="0" w:line="408" w:lineRule="atLeast"/>
        <w:ind w:left="360"/>
        <w:textAlignment w:val="baseline"/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</w:pPr>
    </w:p>
    <w:p w:rsidR="00AF7D15" w:rsidRPr="00AF7D15" w:rsidRDefault="00AF7D15" w:rsidP="00AF7D15">
      <w:pPr>
        <w:pStyle w:val="Akapitzlist"/>
        <w:numPr>
          <w:ilvl w:val="0"/>
          <w:numId w:val="10"/>
        </w:numPr>
        <w:spacing w:after="0" w:line="408" w:lineRule="atLeast"/>
        <w:textAlignment w:val="baseline"/>
        <w:rPr>
          <w:rFonts w:ascii="Batang" w:eastAsia="Batang" w:hAnsi="Batang" w:cs="Arial"/>
          <w:i/>
          <w:color w:val="7030A0"/>
          <w:sz w:val="32"/>
          <w:szCs w:val="32"/>
          <w:bdr w:val="none" w:sz="0" w:space="0" w:color="auto" w:frame="1"/>
        </w:rPr>
      </w:pPr>
      <w:r w:rsidRPr="00AF7D15">
        <w:rPr>
          <w:rStyle w:val="Pogrubienie"/>
          <w:rFonts w:ascii="Batang" w:eastAsia="Batang" w:hAnsi="Batang" w:cs="Arial"/>
          <w:i/>
          <w:color w:val="7030A0"/>
          <w:sz w:val="32"/>
          <w:szCs w:val="32"/>
          <w:bdr w:val="none" w:sz="0" w:space="0" w:color="auto" w:frame="1"/>
        </w:rPr>
        <w:t>PROPOZYCJA ZABAW I ĆWICZEŃ</w:t>
      </w:r>
    </w:p>
    <w:p w:rsidR="00AF7D15" w:rsidRPr="00AF7D15" w:rsidRDefault="00AF7D15" w:rsidP="00AF7D15">
      <w:pPr>
        <w:pStyle w:val="Nagwek2"/>
        <w:keepNext w:val="0"/>
        <w:keepLines w:val="0"/>
        <w:numPr>
          <w:ilvl w:val="0"/>
          <w:numId w:val="9"/>
        </w:numPr>
        <w:shd w:val="clear" w:color="auto" w:fill="FFFFFF"/>
        <w:spacing w:before="240" w:after="240" w:line="480" w:lineRule="atLeast"/>
        <w:rPr>
          <w:rFonts w:asciiTheme="minorHAnsi" w:hAnsiTheme="minorHAnsi" w:cstheme="minorHAnsi"/>
          <w:b w:val="0"/>
          <w:color w:val="C00000"/>
          <w:sz w:val="36"/>
          <w:szCs w:val="36"/>
        </w:rPr>
      </w:pPr>
      <w:r w:rsidRPr="00AF7D15">
        <w:rPr>
          <w:rFonts w:asciiTheme="minorHAnsi" w:hAnsiTheme="minorHAnsi" w:cstheme="minorHAnsi"/>
          <w:b w:val="0"/>
          <w:color w:val="C00000"/>
          <w:sz w:val="36"/>
          <w:szCs w:val="36"/>
        </w:rPr>
        <w:t>Zabawy na dworze to też dobre ćwiczenia na rozwijanie motoryki dużej!</w:t>
      </w:r>
    </w:p>
    <w:p w:rsidR="00AF7D15" w:rsidRDefault="00AF7D15" w:rsidP="00AF7D15">
      <w:pPr>
        <w:pStyle w:val="Akapitzlist"/>
        <w:numPr>
          <w:ilvl w:val="0"/>
          <w:numId w:val="9"/>
        </w:numPr>
        <w:spacing w:after="0" w:line="408" w:lineRule="atLeast"/>
        <w:textAlignment w:val="baseline"/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AF7D15"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  <w:t>Są to wszystkie ruchy angażujące większe partie  naszego ciała jak np. ręce i nogi. Do motoryki dużej zaliczamy aktywność, która angażuje duże partie ciała np. skakanie, chodzenie, wspinanie się, bieganie itp.</w:t>
      </w:r>
    </w:p>
    <w:p w:rsidR="00AF7D15" w:rsidRPr="00AF7D15" w:rsidRDefault="00AF7D15" w:rsidP="00AF7D15">
      <w:pPr>
        <w:pStyle w:val="Akapitzlist"/>
        <w:spacing w:after="0" w:line="408" w:lineRule="atLeast"/>
        <w:textAlignment w:val="baseline"/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</w:pPr>
    </w:p>
    <w:p w:rsidR="00AF7D15" w:rsidRPr="00AF7D15" w:rsidRDefault="00AF7D15" w:rsidP="00AF7D15">
      <w:pPr>
        <w:pStyle w:val="Akapitzlist"/>
        <w:rPr>
          <w:b/>
          <w:noProof/>
          <w:sz w:val="28"/>
          <w:szCs w:val="28"/>
        </w:rPr>
      </w:pPr>
      <w:r w:rsidRPr="008F4A18">
        <w:rPr>
          <w:noProof/>
        </w:rPr>
        <w:drawing>
          <wp:inline distT="0" distB="0" distL="0" distR="0">
            <wp:extent cx="714375" cy="686299"/>
            <wp:effectExtent l="0" t="0" r="0" b="0"/>
            <wp:docPr id="7" name="Obraz 20" descr="Znalezione obrazy dla zapytania: emot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emotikon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15">
        <w:rPr>
          <w:b/>
          <w:noProof/>
          <w:sz w:val="28"/>
          <w:szCs w:val="28"/>
        </w:rPr>
        <w:t xml:space="preserve">   Życzymy wspaniałej wspólnej zabawy Pani Iwona i Ewa</w:t>
      </w:r>
    </w:p>
    <w:p w:rsidR="00AF7D15" w:rsidRDefault="00AF7D15"/>
    <w:p w:rsidR="00804A9A" w:rsidRDefault="00AF7D15">
      <w:r w:rsidRPr="00AF7D15">
        <w:lastRenderedPageBreak/>
        <w:drawing>
          <wp:inline distT="0" distB="0" distL="0" distR="0">
            <wp:extent cx="4871720" cy="3484245"/>
            <wp:effectExtent l="19050" t="0" r="5080" b="0"/>
            <wp:docPr id="36" name="Obraz 36" descr="Życzenia Wielkanocne 201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Życzenia Wielkanocne 2010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348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A9A" w:rsidRPr="001C4DC6" w:rsidRDefault="00804A9A" w:rsidP="00804A9A">
      <w:pPr>
        <w:rPr>
          <w:rFonts w:ascii="Century" w:hAnsi="Century"/>
          <w:b/>
          <w:noProof/>
          <w:sz w:val="32"/>
          <w:szCs w:val="32"/>
        </w:rPr>
      </w:pPr>
      <w:r w:rsidRPr="008F4A18">
        <w:rPr>
          <w:b/>
          <w:noProof/>
          <w:sz w:val="28"/>
          <w:szCs w:val="28"/>
        </w:rPr>
        <w:t xml:space="preserve">  </w:t>
      </w:r>
      <w:r w:rsidRPr="001C4DC6">
        <w:rPr>
          <w:rFonts w:ascii="Century" w:hAnsi="Century"/>
          <w:b/>
          <w:noProof/>
          <w:sz w:val="32"/>
          <w:szCs w:val="32"/>
        </w:rPr>
        <w:t>Ży</w:t>
      </w:r>
      <w:r w:rsidR="001C4DC6" w:rsidRPr="001C4DC6">
        <w:rPr>
          <w:rFonts w:ascii="Century" w:hAnsi="Century"/>
          <w:b/>
          <w:noProof/>
          <w:sz w:val="32"/>
          <w:szCs w:val="32"/>
        </w:rPr>
        <w:t xml:space="preserve">czą </w:t>
      </w:r>
      <w:r w:rsidRPr="001C4DC6">
        <w:rPr>
          <w:rFonts w:ascii="Century" w:hAnsi="Century"/>
          <w:b/>
          <w:noProof/>
          <w:sz w:val="32"/>
          <w:szCs w:val="32"/>
        </w:rPr>
        <w:t>Pani Iwona i Ewa</w:t>
      </w:r>
    </w:p>
    <w:p w:rsidR="00804A9A" w:rsidRDefault="00804A9A"/>
    <w:sectPr w:rsidR="00804A9A" w:rsidSect="0093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FBA"/>
    <w:multiLevelType w:val="hybridMultilevel"/>
    <w:tmpl w:val="6994EB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32248"/>
    <w:multiLevelType w:val="hybridMultilevel"/>
    <w:tmpl w:val="959C1FB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B5F7830"/>
    <w:multiLevelType w:val="hybridMultilevel"/>
    <w:tmpl w:val="42983B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3666"/>
    <w:multiLevelType w:val="hybridMultilevel"/>
    <w:tmpl w:val="26561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76043"/>
    <w:multiLevelType w:val="hybridMultilevel"/>
    <w:tmpl w:val="8E525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D621A"/>
    <w:multiLevelType w:val="hybridMultilevel"/>
    <w:tmpl w:val="A14E93E0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2B2608D6"/>
    <w:multiLevelType w:val="hybridMultilevel"/>
    <w:tmpl w:val="6DFA8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43D50"/>
    <w:multiLevelType w:val="hybridMultilevel"/>
    <w:tmpl w:val="D9869B6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306F40CB"/>
    <w:multiLevelType w:val="hybridMultilevel"/>
    <w:tmpl w:val="CF4ABE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21071A"/>
    <w:multiLevelType w:val="hybridMultilevel"/>
    <w:tmpl w:val="2D08F6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F215A"/>
    <w:multiLevelType w:val="multilevel"/>
    <w:tmpl w:val="A928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6E2454"/>
    <w:multiLevelType w:val="hybridMultilevel"/>
    <w:tmpl w:val="B156E0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63009"/>
    <w:multiLevelType w:val="hybridMultilevel"/>
    <w:tmpl w:val="2FE4B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773B0E"/>
    <w:rsid w:val="00117470"/>
    <w:rsid w:val="001C4DC6"/>
    <w:rsid w:val="004A2764"/>
    <w:rsid w:val="0072755A"/>
    <w:rsid w:val="00773B0E"/>
    <w:rsid w:val="00804A9A"/>
    <w:rsid w:val="0093177F"/>
    <w:rsid w:val="00A106F8"/>
    <w:rsid w:val="00AB12F5"/>
    <w:rsid w:val="00AF7D15"/>
    <w:rsid w:val="00B365F1"/>
    <w:rsid w:val="00B74032"/>
    <w:rsid w:val="00C43D27"/>
    <w:rsid w:val="00ED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7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40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06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F7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F7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2021-03-30T20:06:00Z</dcterms:created>
  <dcterms:modified xsi:type="dcterms:W3CDTF">2021-03-31T08:22:00Z</dcterms:modified>
</cp:coreProperties>
</file>