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right" w:pos="9781" w:leader="none"/>
        </w:tabs>
        <w:spacing w:before="0" w:after="0" w:line="240"/>
        <w:ind w:right="0" w:left="0" w:firstLine="0"/>
        <w:jc w:val="right"/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Fira Sans" w:hAnsi="Fira Sans" w:cs="Fira Sans" w:eastAsia="Fira San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KRK-OBR03.641.8.2021</w:t>
        <w:tab/>
        <w:tab/>
        <w:tab/>
        <w:tab/>
        <w:tab/>
        <w:tab/>
        <w:tab/>
        <w:tab/>
      </w:r>
    </w:p>
    <w:p>
      <w:pPr>
        <w:spacing w:before="0" w:after="160" w:line="240"/>
        <w:ind w:right="0" w:left="0" w:firstLine="0"/>
        <w:jc w:val="right"/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Kraków, 21 maja 2021 r.</w:t>
      </w:r>
    </w:p>
    <w:p>
      <w:pPr>
        <w:spacing w:before="0" w:after="0" w:line="240"/>
        <w:ind w:right="0" w:left="0" w:firstLine="0"/>
        <w:jc w:val="both"/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Szanowni Pa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ń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stwo,</w:t>
      </w:r>
    </w:p>
    <w:p>
      <w:pPr>
        <w:spacing w:before="0" w:after="266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W ramach promocji Narodowego Spisu Powszechnego Ludno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ści i Mieszkań 2021 Urząd Statystyczny w Krakowie organizuje konkurs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  <w:t xml:space="preserve">„Aktywni mieszka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  <w:t xml:space="preserve">ńcy w Małopolsce”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Konkurs adresowany jest do wszystkich mieszkańc</w:t>
      </w:r>
      <w:r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  <w:t xml:space="preserve">ów województwa,  którzy poprzez udzia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ł w Narodowym Spisie Powszechnym Ludności i Mieszkań 2021, mają możliwość wypromowania swojej gminy oraz wsparcia znajdujących się na jej terenie jednostek oświatowo-kulturalnych.</w:t>
      </w:r>
    </w:p>
    <w:p>
      <w:pPr>
        <w:spacing w:before="0" w:after="160" w:line="240"/>
        <w:ind w:right="0" w:left="0" w:firstLine="0"/>
        <w:jc w:val="both"/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G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ł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ównym celem konkursu jest promocja NSP 2021 oraz zach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ęcenie mieszkańc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ów województwa ma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ł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opolskiego do aktywnego i licznego uczestnictwa w spisie.</w:t>
      </w: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Wed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ług założeń konkursu co 2 tygodnie gmina o największym procentowym przyroście liczby spisanych w danej edycji mieszkańc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ów wygrywa nagrody. Po zako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ńczeniu danej edycji, obliczony zostanie dla każdej gminy </w:t>
        <w:br/>
        <w:t xml:space="preserve">w wojew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ództwie ma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łopolskim przyrost liczby mieszkańc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ów, którzy zostali spisani w NSP 2021 w czasie trwania edycji. Przyrost ten jest wyra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żoną w punktach procentowych r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żnicą między odsetkiem os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ób spisanych w gminie na pocz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ątku i na końcu edycji. </w:t>
      </w:r>
    </w:p>
    <w:p>
      <w:pPr>
        <w:spacing w:before="0" w:after="160" w:line="240"/>
        <w:ind w:right="0" w:left="0" w:firstLine="0"/>
        <w:jc w:val="both"/>
        <w:rPr>
          <w:rFonts w:ascii="Fira Sans" w:hAnsi="Fira Sans" w:cs="Fira Sans" w:eastAsia="Fira Sans"/>
          <w:color w:val="0563C1"/>
          <w:spacing w:val="0"/>
          <w:position w:val="0"/>
          <w:sz w:val="19"/>
          <w:u w:val="single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Wszystkie informacje dotycz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ące konkursu dostępne są na stronie </w:t>
      </w:r>
      <w:hyperlink xmlns:r="http://schemas.openxmlformats.org/officeDocument/2006/relationships" r:id="docRId0">
        <w:r>
          <w:rPr>
            <w:rFonts w:ascii="Fira Sans" w:hAnsi="Fira Sans" w:cs="Fira Sans" w:eastAsia="Fira Sans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https://krakow.stat.gov.pl/narodowy-spis-powszechny-ludnosci-i-mieszkan-2021/konkursy/</w:t>
        </w:r>
      </w:hyperlink>
      <w:r>
        <w:rPr>
          <w:rFonts w:ascii="Fira Sans" w:hAnsi="Fira Sans" w:cs="Fira Sans" w:eastAsia="Fira Sans"/>
          <w:color w:val="444444"/>
          <w:spacing w:val="0"/>
          <w:position w:val="0"/>
          <w:sz w:val="19"/>
          <w:shd w:fill="auto" w:val="clear"/>
        </w:rPr>
        <w:t xml:space="preserve">   </w:t>
      </w:r>
    </w:p>
    <w:p>
      <w:pPr>
        <w:spacing w:before="0" w:after="160" w:line="240"/>
        <w:ind w:right="0" w:left="0" w:firstLine="0"/>
        <w:jc w:val="both"/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W przypadku pyta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ń prosimy o kontakt poprzez e-mail: </w:t>
      </w:r>
      <w:hyperlink xmlns:r="http://schemas.openxmlformats.org/officeDocument/2006/relationships" r:id="docRId1">
        <w:r>
          <w:rPr>
            <w:rFonts w:ascii="Fira Sans" w:hAnsi="Fira Sans" w:cs="Fira Sans" w:eastAsia="Fira Sans"/>
            <w:color w:val="0563C1"/>
            <w:spacing w:val="0"/>
            <w:position w:val="0"/>
            <w:sz w:val="19"/>
            <w:u w:val="single"/>
            <w:shd w:fill="auto" w:val="clear"/>
          </w:rPr>
          <w:t xml:space="preserve">obr_krk@stat.gov.pl</w:t>
        </w:r>
      </w:hyperlink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 lub telefonicznie: +48 695 255 538.</w:t>
      </w: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Zwracam si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ę do Państwa z serdeczną prośbą o rozpowszechnienie informacji o konkursie w podległych Państwu instytucjach oraz lokalnych społecznościach. Liczę, że razem uda nam się zwiększyć świadomość wagi spis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ów powszechnych i bada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ń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 statystycznych w spo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łeczeństwie oraz zachęcić jak największą liczbę os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ób do wzi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ę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cia udzia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łu w NSP 2021.</w:t>
      </w:r>
    </w:p>
    <w:p>
      <w:pPr>
        <w:spacing w:before="0" w:after="160" w:line="240"/>
        <w:ind w:right="0" w:left="0" w:firstLine="0"/>
        <w:jc w:val="both"/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160" w:line="240"/>
        <w:ind w:right="0" w:left="0" w:firstLine="4111"/>
        <w:jc w:val="center"/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Zast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ępca Wojew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ódzkiego Komisarza Spisowego</w:t>
      </w:r>
    </w:p>
    <w:p>
      <w:pPr>
        <w:spacing w:before="0" w:after="360" w:line="240"/>
        <w:ind w:right="0" w:left="0" w:firstLine="4111"/>
        <w:jc w:val="center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Dyrektor Urz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ędu Statystycznego w Krakowie</w:t>
      </w:r>
    </w:p>
    <w:p>
      <w:pPr>
        <w:spacing w:before="0" w:after="160" w:line="240"/>
        <w:ind w:right="0" w:left="0" w:firstLine="4111"/>
        <w:jc w:val="center"/>
        <w:rPr>
          <w:rFonts w:ascii="Fira Sans" w:hAnsi="Fira Sans" w:cs="Fira Sans" w:eastAsia="Fira Sans"/>
          <w:i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i/>
          <w:color w:val="auto"/>
          <w:spacing w:val="0"/>
          <w:position w:val="0"/>
          <w:sz w:val="19"/>
          <w:shd w:fill="auto" w:val="clear"/>
        </w:rPr>
        <w:t xml:space="preserve">Agnieszka Szlubowska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Fira Sans" w:hAnsi="Fira Sans" w:cs="Fira Sans" w:eastAsia="Fira Sans"/>
          <w:color w:val="000000"/>
          <w:spacing w:val="0"/>
          <w:position w:val="0"/>
          <w:sz w:val="19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krakow.stat.gov.pl/narodowy-spis-powszechny-ludnosci-i-mieszkan-2021/konkursy/" Id="docRId0" Type="http://schemas.openxmlformats.org/officeDocument/2006/relationships/hyperlink" /><Relationship TargetMode="External" Target="mailto:obr_krk@stat.gov.pl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