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0CFE" w14:textId="77777777" w:rsidR="00373083" w:rsidRDefault="00373083" w:rsidP="00373083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BA7312" w14:textId="77777777" w:rsidR="00373083" w:rsidRPr="00091245" w:rsidRDefault="00373083" w:rsidP="00373083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Piątek, 02.04. /w załączniku Nr1. są zdjęcia pokarmów do wielkanocnego koszyczka/</w:t>
      </w:r>
    </w:p>
    <w:p w14:paraId="1BDD4AB0" w14:textId="77777777" w:rsidR="00373083" w:rsidRPr="00025173" w:rsidRDefault="00373083" w:rsidP="00373083">
      <w:pPr>
        <w:pStyle w:val="Default"/>
        <w:rPr>
          <w:rFonts w:ascii="AgendaPl Regular" w:hAnsi="AgendaPl Regular" w:cs="AgendaPl Regular"/>
        </w:rPr>
      </w:pPr>
      <w:r>
        <w:rPr>
          <w:rFonts w:ascii="Times New Roman" w:hAnsi="Times New Roman" w:cs="Times New Roman"/>
          <w:b/>
        </w:rPr>
        <w:t>5</w:t>
      </w:r>
      <w:r w:rsidRPr="00316536">
        <w:rPr>
          <w:rFonts w:ascii="Times New Roman" w:hAnsi="Times New Roman" w:cs="Times New Roman"/>
          <w:b/>
        </w:rPr>
        <w:t>.</w:t>
      </w:r>
      <w:r w:rsidRPr="00025173">
        <w:t xml:space="preserve"> </w:t>
      </w:r>
      <w:r w:rsidRPr="00025173">
        <w:rPr>
          <w:rFonts w:ascii="Times New Roman" w:hAnsi="Times New Roman" w:cs="Times New Roman"/>
        </w:rPr>
        <w:t>„</w:t>
      </w:r>
      <w:r w:rsidRPr="00025173">
        <w:rPr>
          <w:rFonts w:ascii="Times New Roman" w:hAnsi="Times New Roman" w:cs="Times New Roman"/>
          <w:b/>
          <w:bCs/>
        </w:rPr>
        <w:t xml:space="preserve">Co włożymy do koszyka wielkanocnego?” </w:t>
      </w:r>
    </w:p>
    <w:p w14:paraId="138710EA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Wielką Sobotę święcone są wielkanocne koszyczki, które wypeł</w:t>
      </w: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nione są różnymi rodzajami pokarmów. </w:t>
      </w: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wyjmuje kolejno z koszyka i pokazuje: malowane jajka (są symbolem odradzającego się życia) – kraszanki (pomalowane na jeden kolor) i pisanki (ozdabia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ne różnymi wzorami i kolorami), chleb (ma zapewniać ludziom dobrobyt i pomyślność), sól (chroni przed zepsuciem i złem), chrzan (ma zapewnić zdrowie i sprawność), kiełbasa (zapewnia zdrowie), wielkanocna babka (jest symbolem umiejętności i dostatku), baranek wielkanocny z czerwoną chorągwią (symbol Jezusa Chrystusa). </w:t>
      </w:r>
    </w:p>
    <w:p w14:paraId="3FA0A5B8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24CFA" w14:textId="77777777" w:rsidR="00373083" w:rsidRPr="0002517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256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25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„Koszyczek wielkanocny” 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– zabawa ruchowa, orientacyjno-porządkowa. </w:t>
      </w:r>
    </w:p>
    <w:p w14:paraId="204FD117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5173">
        <w:rPr>
          <w:rFonts w:ascii="Times New Roman" w:hAnsi="Times New Roman" w:cs="Times New Roman"/>
          <w:color w:val="000000"/>
          <w:sz w:val="24"/>
          <w:szCs w:val="24"/>
        </w:rPr>
        <w:t>W obręczach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/lub na kartkach/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umieszczonych na podłodze znajdują się produkty z koszyczka (na talerzykach, każdy w innej obręczy</w:t>
      </w:r>
      <w:r>
        <w:rPr>
          <w:rFonts w:ascii="Times New Roman" w:hAnsi="Times New Roman" w:cs="Times New Roman"/>
          <w:color w:val="000000"/>
          <w:sz w:val="24"/>
          <w:szCs w:val="24"/>
        </w:rPr>
        <w:t>/ na innej kartce). Dziecko biega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wokół nich w rytm tamburyna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klaskania rodzica. Gdy rodzic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przestaje grać, mówi: </w:t>
      </w: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 koszyczka wielkanocnego wkładamy: pisanki i kraszanki, skaczemy na jednej nodze w kierunku obręczy z jajkami.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zatrzymuje się i wyklaskuje 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sylabami: </w:t>
      </w: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pi–san–ki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kra– </w:t>
      </w:r>
      <w:proofErr w:type="spellStart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szan</w:t>
      </w:r>
      <w:proofErr w:type="spellEnd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–ki</w:t>
      </w:r>
      <w:r>
        <w:rPr>
          <w:rFonts w:ascii="Times New Roman" w:hAnsi="Times New Roman" w:cs="Times New Roman"/>
          <w:color w:val="000000"/>
          <w:sz w:val="24"/>
          <w:szCs w:val="24"/>
        </w:rPr>
        <w:t>. Rodzic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znów gra i mówi: </w:t>
      </w: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 koszyczka wielkanocnego wkładamy… – 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>wymienia kolejne rzeczy znajdując</w:t>
      </w:r>
      <w:r>
        <w:rPr>
          <w:rFonts w:ascii="Times New Roman" w:hAnsi="Times New Roman" w:cs="Times New Roman"/>
          <w:color w:val="000000"/>
          <w:sz w:val="24"/>
          <w:szCs w:val="24"/>
        </w:rPr>
        <w:t>e się w obręczach: chleb (skoki obunóż), sól (chód tyłem), chrzan (idzie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szybko, wysoko podnosz</w:t>
      </w:r>
      <w:r>
        <w:rPr>
          <w:rFonts w:ascii="Times New Roman" w:hAnsi="Times New Roman" w:cs="Times New Roman"/>
          <w:color w:val="000000"/>
          <w:sz w:val="24"/>
          <w:szCs w:val="24"/>
        </w:rPr>
        <w:t>ąc kolana), kiełbasa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czworakuje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wielkanocna baba (kładzie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dłonie na biodrach i przemiesz</w:t>
      </w:r>
      <w:r>
        <w:rPr>
          <w:rFonts w:ascii="Times New Roman" w:hAnsi="Times New Roman" w:cs="Times New Roman"/>
          <w:color w:val="000000"/>
          <w:sz w:val="24"/>
          <w:szCs w:val="24"/>
        </w:rPr>
        <w:t>cza się obrotami), baranek (biegnie,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zatrzymują się i </w:t>
      </w:r>
      <w:r>
        <w:rPr>
          <w:rFonts w:ascii="Times New Roman" w:hAnsi="Times New Roman" w:cs="Times New Roman"/>
          <w:color w:val="000000"/>
          <w:sz w:val="24"/>
          <w:szCs w:val="24"/>
        </w:rPr>
        <w:t>stoi jak baranek. Za każ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dym razem zatrzymuje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się przy kolejnej obręczy</w:t>
      </w:r>
      <w:r>
        <w:rPr>
          <w:rFonts w:ascii="Times New Roman" w:hAnsi="Times New Roman" w:cs="Times New Roman"/>
          <w:color w:val="000000"/>
          <w:sz w:val="24"/>
          <w:szCs w:val="24"/>
        </w:rPr>
        <w:t>/ kartce i wyklaskuje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sylaby: </w:t>
      </w: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chleb, sól, chrzan, kieł–ba–</w:t>
      </w:r>
      <w:proofErr w:type="spellStart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</w:t>
      </w:r>
      <w:proofErr w:type="spellEnd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–ka–noc–na ba–ba, ba– </w:t>
      </w:r>
      <w:proofErr w:type="spellStart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</w:t>
      </w:r>
      <w:proofErr w:type="spellEnd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nek</w:t>
      </w:r>
      <w:proofErr w:type="spellEnd"/>
    </w:p>
    <w:p w14:paraId="311510A9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02CEACE" w14:textId="77777777" w:rsidR="00373083" w:rsidRPr="00C30846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6389849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436EBE1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A03FBE5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5E33BE8" w14:textId="77777777" w:rsidR="00373083" w:rsidRDefault="00373083" w:rsidP="0037308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AC4354B" w14:textId="77777777" w:rsidR="00373083" w:rsidRDefault="00373083"/>
    <w:sectPr w:rsidR="0037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 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83"/>
    <w:rsid w:val="003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7733"/>
  <w15:chartTrackingRefBased/>
  <w15:docId w15:val="{05AEDED7-B551-4E3D-817E-AEAB78A0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0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308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2021-03-30T06:48:00Z</dcterms:created>
  <dcterms:modified xsi:type="dcterms:W3CDTF">2021-03-30T06:48:00Z</dcterms:modified>
</cp:coreProperties>
</file>