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8A" w:rsidRDefault="00EB5B8A" w:rsidP="00EB5B8A">
      <w:pPr>
        <w:pStyle w:val="Akapitzlist"/>
        <w:ind w:left="0"/>
        <w:jc w:val="both"/>
        <w:rPr>
          <w:rFonts w:ascii="Arial" w:hAnsi="Arial" w:cs="Arial"/>
          <w:color w:val="444444"/>
          <w:sz w:val="42"/>
          <w:szCs w:val="42"/>
        </w:rPr>
      </w:pPr>
      <w:r>
        <w:rPr>
          <w:rFonts w:ascii="Arial" w:hAnsi="Arial" w:cs="Arial"/>
          <w:color w:val="444444"/>
          <w:sz w:val="42"/>
          <w:szCs w:val="42"/>
        </w:rPr>
        <w:t>Propozycje zajęć rewalidacyjnych</w:t>
      </w:r>
    </w:p>
    <w:p w:rsidR="00614B83" w:rsidRPr="00EB5B8A" w:rsidRDefault="00614B83" w:rsidP="00EB5B8A">
      <w:pPr>
        <w:pStyle w:val="Akapitzlist"/>
        <w:ind w:left="0"/>
        <w:jc w:val="both"/>
        <w:rPr>
          <w:rFonts w:ascii="Arial" w:hAnsi="Arial" w:cs="Arial"/>
          <w:color w:val="444444"/>
          <w:sz w:val="42"/>
          <w:szCs w:val="42"/>
        </w:rPr>
      </w:pPr>
      <w:r>
        <w:rPr>
          <w:rFonts w:ascii="Arial" w:hAnsi="Arial" w:cs="Arial"/>
          <w:color w:val="444444"/>
          <w:sz w:val="42"/>
          <w:szCs w:val="42"/>
        </w:rPr>
        <w:t xml:space="preserve">                                             </w:t>
      </w:r>
    </w:p>
    <w:p w:rsidR="00EB5B8A" w:rsidRDefault="00EB5B8A" w:rsidP="00EB5B8A">
      <w:pPr>
        <w:pStyle w:val="Akapitzlist"/>
        <w:ind w:left="0"/>
        <w:jc w:val="both"/>
        <w:rPr>
          <w:rFonts w:ascii="Palatino Linotype" w:hAnsi="Palatino Linotype"/>
          <w:b/>
          <w:i/>
          <w:color w:val="7030A0"/>
          <w:sz w:val="36"/>
          <w:szCs w:val="36"/>
        </w:rPr>
      </w:pPr>
    </w:p>
    <w:p w:rsidR="00EB5B8A" w:rsidRDefault="00EB5B8A" w:rsidP="00EB5B8A">
      <w:pPr>
        <w:pStyle w:val="Akapitzlist"/>
        <w:ind w:left="0"/>
        <w:jc w:val="both"/>
        <w:rPr>
          <w:rFonts w:ascii="Palatino Linotype" w:hAnsi="Palatino Linotype"/>
          <w:b/>
          <w:i/>
          <w:color w:val="7030A0"/>
          <w:sz w:val="36"/>
          <w:szCs w:val="36"/>
        </w:rPr>
      </w:pPr>
      <w:r w:rsidRPr="00EB5B8A"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color w:val="7030A0"/>
          <w:sz w:val="36"/>
          <w:szCs w:val="36"/>
        </w:rPr>
        <w:t xml:space="preserve">            1. VI.</w:t>
      </w:r>
      <w:r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 - </w:t>
      </w:r>
      <w:r>
        <w:rPr>
          <w:rFonts w:ascii="Palatino Linotype" w:hAnsi="Palatino Linotype"/>
          <w:b/>
          <w:i/>
          <w:color w:val="7030A0"/>
          <w:sz w:val="36"/>
          <w:szCs w:val="36"/>
        </w:rPr>
        <w:t xml:space="preserve"> 5.VI. 2020 </w:t>
      </w:r>
      <w:r w:rsidRPr="00ED5CC5">
        <w:rPr>
          <w:rFonts w:ascii="Palatino Linotype" w:hAnsi="Palatino Linotype"/>
          <w:b/>
          <w:i/>
          <w:color w:val="7030A0"/>
          <w:sz w:val="36"/>
          <w:szCs w:val="36"/>
        </w:rPr>
        <w:t>r.</w:t>
      </w:r>
    </w:p>
    <w:p w:rsidR="00EB5B8A" w:rsidRPr="00ED5CC5" w:rsidRDefault="00EB5B8A" w:rsidP="00EB5B8A">
      <w:pPr>
        <w:pStyle w:val="Akapitzlist"/>
        <w:ind w:left="0"/>
        <w:jc w:val="both"/>
        <w:rPr>
          <w:rFonts w:ascii="Palatino Linotype" w:hAnsi="Palatino Linotype"/>
          <w:i/>
        </w:rPr>
      </w:pPr>
    </w:p>
    <w:p w:rsidR="00EB5B8A" w:rsidRPr="00EB5B8A" w:rsidRDefault="00EB5B8A" w:rsidP="00EB5B8A">
      <w:pPr>
        <w:pStyle w:val="NormalnyWeb"/>
        <w:shd w:val="clear" w:color="auto" w:fill="FF9933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035907"/>
          <w:sz w:val="40"/>
          <w:szCs w:val="40"/>
          <w:u w:val="single"/>
          <w:bdr w:val="none" w:sz="0" w:space="0" w:color="auto" w:frame="1"/>
        </w:rPr>
      </w:pPr>
      <w:r w:rsidRPr="00EB5B8A">
        <w:rPr>
          <w:rStyle w:val="Pogrubienie"/>
          <w:rFonts w:ascii="Palatino Linotype" w:hAnsi="Palatino Linotype" w:cs="Arial"/>
          <w:i/>
          <w:color w:val="035907"/>
          <w:sz w:val="40"/>
          <w:szCs w:val="40"/>
          <w:bdr w:val="none" w:sz="0" w:space="0" w:color="auto" w:frame="1"/>
        </w:rPr>
        <w:t xml:space="preserve">                                   </w:t>
      </w:r>
      <w:r w:rsidRPr="00EB5B8A">
        <w:rPr>
          <w:rStyle w:val="Pogrubienie"/>
          <w:rFonts w:ascii="Palatino Linotype" w:hAnsi="Palatino Linotype" w:cs="Arial"/>
          <w:i/>
          <w:color w:val="035907"/>
          <w:sz w:val="40"/>
          <w:szCs w:val="40"/>
          <w:u w:val="single"/>
          <w:bdr w:val="none" w:sz="0" w:space="0" w:color="auto" w:frame="1"/>
        </w:rPr>
        <w:t xml:space="preserve">Propozycje </w:t>
      </w:r>
    </w:p>
    <w:p w:rsidR="00DB132A" w:rsidRDefault="00DB132A"/>
    <w:p w:rsidR="00DB132A" w:rsidRDefault="00DB132A" w:rsidP="00DB132A">
      <w:pPr>
        <w:jc w:val="center"/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</w:pPr>
      <w:r w:rsidRPr="006870FA"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  <w:t>ĆWICZEŃ ODDECHOWYCH</w:t>
      </w:r>
    </w:p>
    <w:p w:rsidR="00511BA5" w:rsidRPr="00CC03A0" w:rsidRDefault="00511BA5" w:rsidP="00DB132A">
      <w:pPr>
        <w:jc w:val="center"/>
        <w:rPr>
          <w:sz w:val="28"/>
          <w:szCs w:val="28"/>
        </w:rPr>
      </w:pPr>
    </w:p>
    <w:p w:rsidR="00DB132A" w:rsidRPr="0039043B" w:rsidRDefault="00DB132A" w:rsidP="00DB132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043B">
        <w:rPr>
          <w:rFonts w:ascii="Arial Black" w:eastAsia="Times New Roman" w:hAnsi="Arial Black" w:cs="Aharoni"/>
          <w:color w:val="7030A0"/>
          <w:sz w:val="32"/>
          <w:szCs w:val="32"/>
        </w:rPr>
        <w:t>Zabawy z piłeczką pin</w:t>
      </w:r>
      <w:r w:rsidRPr="0039043B">
        <w:rPr>
          <w:rFonts w:ascii="Arial Black" w:eastAsia="Times New Roman" w:hAnsi="Arial Black" w:cs="Arial"/>
          <w:color w:val="7030A0"/>
          <w:sz w:val="32"/>
          <w:szCs w:val="32"/>
        </w:rPr>
        <w:t xml:space="preserve"> - </w:t>
      </w:r>
      <w:proofErr w:type="spellStart"/>
      <w:r w:rsidRPr="0039043B">
        <w:rPr>
          <w:rFonts w:ascii="Arial Black" w:eastAsia="Times New Roman" w:hAnsi="Arial Black" w:cs="Arial"/>
          <w:color w:val="7030A0"/>
          <w:sz w:val="32"/>
          <w:szCs w:val="32"/>
        </w:rPr>
        <w:t>pongową</w:t>
      </w:r>
      <w:proofErr w:type="spellEnd"/>
      <w:r w:rsidRPr="0039043B">
        <w:rPr>
          <w:rFonts w:ascii="Arial" w:eastAsia="Times New Roman" w:hAnsi="Arial" w:cs="Arial"/>
          <w:color w:val="000000"/>
          <w:sz w:val="32"/>
          <w:szCs w:val="32"/>
        </w:rPr>
        <w:t xml:space="preserve"> (może to być wacik, papierek). Przedmiot kładziemy na środku stolika. Po obu stronach siedzą: rodzic i dziecko w takiej pozycji, by mieli usta na poziomie powierzchni stolika i:</w:t>
      </w:r>
    </w:p>
    <w:p w:rsidR="00DB132A" w:rsidRPr="0039043B" w:rsidRDefault="00DB132A" w:rsidP="002A0C8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043B">
        <w:rPr>
          <w:rFonts w:ascii="Arial" w:eastAsia="Times New Roman" w:hAnsi="Arial" w:cs="Arial"/>
          <w:color w:val="000000"/>
          <w:sz w:val="32"/>
          <w:szCs w:val="32"/>
        </w:rPr>
        <w:t>lekko dmuchamy na piłeczkę, tak by przechodziła „piechotą” prz</w:t>
      </w:r>
      <w:r w:rsidR="002A0C80" w:rsidRPr="0039043B">
        <w:rPr>
          <w:rFonts w:ascii="Arial" w:eastAsia="Times New Roman" w:hAnsi="Arial" w:cs="Arial"/>
          <w:color w:val="000000"/>
          <w:sz w:val="32"/>
          <w:szCs w:val="32"/>
        </w:rPr>
        <w:t>ez stolik od dziecka do rodzica</w:t>
      </w:r>
    </w:p>
    <w:p w:rsidR="002A0C80" w:rsidRPr="0039043B" w:rsidRDefault="002A0C80" w:rsidP="002A0C8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9043B">
        <w:rPr>
          <w:rFonts w:ascii="Times New Roman" w:eastAsia="Times New Roman" w:hAnsi="Times New Roman" w:cs="Times New Roman"/>
          <w:color w:val="C00000"/>
          <w:sz w:val="32"/>
          <w:szCs w:val="32"/>
        </w:rPr>
        <w:t> </w:t>
      </w:r>
      <w:r w:rsidRPr="0039043B">
        <w:rPr>
          <w:rFonts w:ascii="Arial" w:eastAsia="Times New Roman" w:hAnsi="Arial" w:cs="Arial"/>
          <w:sz w:val="32"/>
          <w:szCs w:val="32"/>
        </w:rPr>
        <w:t>dmuchamy na piłkę silnie, starając się wbić „gola” przeciwnikowi</w:t>
      </w:r>
    </w:p>
    <w:p w:rsidR="002A0C80" w:rsidRPr="0039043B" w:rsidRDefault="002A0C80" w:rsidP="002A0C80">
      <w:pPr>
        <w:pStyle w:val="Akapitzlist"/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132A" w:rsidRPr="0039043B" w:rsidRDefault="00DB132A">
      <w:pPr>
        <w:rPr>
          <w:sz w:val="32"/>
          <w:szCs w:val="32"/>
        </w:rPr>
      </w:pPr>
    </w:p>
    <w:p w:rsidR="002A0C80" w:rsidRPr="0039043B" w:rsidRDefault="002A0C80" w:rsidP="002A0C80">
      <w:pPr>
        <w:pStyle w:val="Akapitzlist"/>
        <w:spacing w:after="0" w:line="240" w:lineRule="auto"/>
        <w:rPr>
          <w:rFonts w:ascii="Arial Black" w:hAnsi="Arial Black" w:cs="Times New Roman"/>
          <w:color w:val="7030A0"/>
          <w:sz w:val="32"/>
          <w:szCs w:val="32"/>
        </w:rPr>
      </w:pPr>
      <w:r w:rsidRPr="0039043B">
        <w:rPr>
          <w:rFonts w:ascii="Arial Black" w:hAnsi="Arial Black" w:cs="Times New Roman"/>
          <w:color w:val="7030A0"/>
          <w:sz w:val="32"/>
          <w:szCs w:val="32"/>
        </w:rPr>
        <w:t>Ćwiczenia narządów mowy:</w:t>
      </w:r>
    </w:p>
    <w:p w:rsidR="002A0C80" w:rsidRPr="0039043B" w:rsidRDefault="002A0C80" w:rsidP="002A0C80">
      <w:pPr>
        <w:pStyle w:val="Akapitzlist"/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</w:p>
    <w:p w:rsidR="00DB132A" w:rsidRPr="0039043B" w:rsidRDefault="00E475A7" w:rsidP="002A0C80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043B">
        <w:rPr>
          <w:rFonts w:ascii="Arial" w:hAnsi="Arial" w:cs="Arial"/>
          <w:sz w:val="32"/>
          <w:szCs w:val="32"/>
        </w:rPr>
        <w:t>d</w:t>
      </w:r>
      <w:r w:rsidR="002A0C80" w:rsidRPr="0039043B">
        <w:rPr>
          <w:rFonts w:ascii="Arial" w:hAnsi="Arial" w:cs="Arial"/>
          <w:sz w:val="32"/>
          <w:szCs w:val="32"/>
        </w:rPr>
        <w:t xml:space="preserve">okładne wypowiadanie na głos i szeptem każdą samogłoskę osobno- a, o, u, e, </w:t>
      </w:r>
      <w:r w:rsidRPr="0039043B">
        <w:rPr>
          <w:rFonts w:ascii="Arial" w:hAnsi="Arial" w:cs="Arial"/>
          <w:sz w:val="32"/>
          <w:szCs w:val="32"/>
        </w:rPr>
        <w:t>i,</w:t>
      </w:r>
      <w:r w:rsidR="002A0C80" w:rsidRPr="0039043B">
        <w:rPr>
          <w:rFonts w:ascii="Arial" w:hAnsi="Arial" w:cs="Arial"/>
          <w:sz w:val="32"/>
          <w:szCs w:val="32"/>
        </w:rPr>
        <w:t xml:space="preserve"> y</w:t>
      </w:r>
      <w:r w:rsidRPr="0039043B">
        <w:rPr>
          <w:rFonts w:ascii="Arial" w:hAnsi="Arial" w:cs="Arial"/>
          <w:sz w:val="32"/>
          <w:szCs w:val="32"/>
        </w:rPr>
        <w:t>.</w:t>
      </w:r>
    </w:p>
    <w:p w:rsidR="00E475A7" w:rsidRPr="0039043B" w:rsidRDefault="00E475A7" w:rsidP="002A0C80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043B">
        <w:rPr>
          <w:rFonts w:ascii="Arial" w:eastAsia="Times New Roman" w:hAnsi="Arial" w:cs="Arial"/>
          <w:color w:val="000000"/>
          <w:sz w:val="32"/>
          <w:szCs w:val="32"/>
        </w:rPr>
        <w:t xml:space="preserve">łącząc po dwie: </w:t>
      </w:r>
      <w:proofErr w:type="spellStart"/>
      <w:r w:rsidRPr="0039043B">
        <w:rPr>
          <w:rFonts w:ascii="Arial" w:eastAsia="Times New Roman" w:hAnsi="Arial" w:cs="Arial"/>
          <w:color w:val="000000"/>
          <w:sz w:val="32"/>
          <w:szCs w:val="32"/>
        </w:rPr>
        <w:t>aaaeee</w:t>
      </w:r>
      <w:proofErr w:type="spellEnd"/>
      <w:r w:rsidRPr="0039043B">
        <w:rPr>
          <w:rFonts w:ascii="Arial" w:eastAsia="Times New Roman" w:hAnsi="Arial" w:cs="Arial"/>
          <w:color w:val="000000"/>
          <w:sz w:val="32"/>
          <w:szCs w:val="32"/>
        </w:rPr>
        <w:t xml:space="preserve">... </w:t>
      </w:r>
      <w:proofErr w:type="spellStart"/>
      <w:r w:rsidRPr="0039043B">
        <w:rPr>
          <w:rFonts w:ascii="Arial" w:eastAsia="Times New Roman" w:hAnsi="Arial" w:cs="Arial"/>
          <w:color w:val="000000"/>
          <w:sz w:val="32"/>
          <w:szCs w:val="32"/>
        </w:rPr>
        <w:t>aaaeee</w:t>
      </w:r>
      <w:proofErr w:type="spellEnd"/>
      <w:r w:rsidRPr="0039043B">
        <w:rPr>
          <w:rFonts w:ascii="Arial" w:eastAsia="Times New Roman" w:hAnsi="Arial" w:cs="Arial"/>
          <w:color w:val="000000"/>
          <w:sz w:val="32"/>
          <w:szCs w:val="32"/>
        </w:rPr>
        <w:t xml:space="preserve"> – </w:t>
      </w:r>
      <w:proofErr w:type="spellStart"/>
      <w:r w:rsidRPr="0039043B">
        <w:rPr>
          <w:rFonts w:ascii="Arial" w:eastAsia="Times New Roman" w:hAnsi="Arial" w:cs="Arial"/>
          <w:color w:val="000000"/>
          <w:sz w:val="32"/>
          <w:szCs w:val="32"/>
        </w:rPr>
        <w:t>ae</w:t>
      </w:r>
      <w:proofErr w:type="spellEnd"/>
      <w:r w:rsidRPr="0039043B">
        <w:rPr>
          <w:rFonts w:ascii="Arial" w:eastAsia="Times New Roman" w:hAnsi="Arial" w:cs="Arial"/>
          <w:color w:val="000000"/>
          <w:sz w:val="32"/>
          <w:szCs w:val="32"/>
        </w:rPr>
        <w:t>...</w:t>
      </w:r>
      <w:proofErr w:type="spellStart"/>
      <w:r w:rsidRPr="0039043B">
        <w:rPr>
          <w:rFonts w:ascii="Arial" w:eastAsia="Times New Roman" w:hAnsi="Arial" w:cs="Arial"/>
          <w:color w:val="000000"/>
          <w:sz w:val="32"/>
          <w:szCs w:val="32"/>
        </w:rPr>
        <w:t>ae</w:t>
      </w:r>
      <w:proofErr w:type="spellEnd"/>
    </w:p>
    <w:p w:rsidR="00E475A7" w:rsidRPr="0039043B" w:rsidRDefault="00E475A7" w:rsidP="002A0C80">
      <w:pPr>
        <w:pStyle w:val="Akapitzlis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9043B">
        <w:rPr>
          <w:rFonts w:ascii="Arial" w:hAnsi="Arial" w:cs="Arial"/>
          <w:sz w:val="32"/>
          <w:szCs w:val="32"/>
        </w:rPr>
        <w:lastRenderedPageBreak/>
        <w:t xml:space="preserve">ćwiczenia języka: wysuwnie języka na zewnątrz jamy ustnej: dotykanie końcem języka nosa i podbródka - na przemian. </w:t>
      </w:r>
    </w:p>
    <w:p w:rsidR="00511BA5" w:rsidRPr="0039043B" w:rsidRDefault="00511BA5" w:rsidP="0039043B">
      <w:pPr>
        <w:rPr>
          <w:rFonts w:ascii="Arial" w:hAnsi="Arial" w:cs="Arial"/>
          <w:sz w:val="32"/>
          <w:szCs w:val="32"/>
        </w:rPr>
      </w:pPr>
    </w:p>
    <w:p w:rsidR="00511BA5" w:rsidRPr="0039043B" w:rsidRDefault="00511BA5" w:rsidP="00511BA5">
      <w:pPr>
        <w:pStyle w:val="Akapitzlist"/>
        <w:rPr>
          <w:rFonts w:ascii="Arial" w:hAnsi="Arial" w:cs="Arial"/>
          <w:sz w:val="32"/>
          <w:szCs w:val="32"/>
        </w:rPr>
      </w:pPr>
    </w:p>
    <w:p w:rsidR="00511BA5" w:rsidRPr="0039043B" w:rsidRDefault="00511BA5" w:rsidP="0039043B">
      <w:pPr>
        <w:shd w:val="clear" w:color="auto" w:fill="FFFFFF"/>
        <w:spacing w:before="48" w:after="48" w:line="240" w:lineRule="atLeast"/>
        <w:ind w:left="480"/>
        <w:rPr>
          <w:rFonts w:ascii="Comic Sans MS" w:eastAsia="Times New Roman" w:hAnsi="Comic Sans MS" w:cs="Arial"/>
          <w:b/>
          <w:color w:val="7030A0"/>
          <w:sz w:val="32"/>
          <w:szCs w:val="32"/>
        </w:rPr>
      </w:pPr>
      <w:r w:rsidRPr="0039043B">
        <w:rPr>
          <w:rFonts w:ascii="Comic Sans MS" w:eastAsia="Times New Roman" w:hAnsi="Comic Sans MS" w:cs="Arial"/>
          <w:b/>
          <w:i/>
          <w:iCs/>
          <w:color w:val="7030A0"/>
          <w:sz w:val="32"/>
          <w:szCs w:val="32"/>
        </w:rPr>
        <w:t>Ćwiczenia połączone z ruchami rąk, nóg, tułowia</w:t>
      </w:r>
    </w:p>
    <w:p w:rsidR="0039043B" w:rsidRPr="00511BA5" w:rsidRDefault="0039043B" w:rsidP="0039043B">
      <w:pPr>
        <w:shd w:val="clear" w:color="auto" w:fill="FFFFFF"/>
        <w:spacing w:before="48" w:after="48" w:line="240" w:lineRule="atLeast"/>
        <w:ind w:left="480"/>
        <w:rPr>
          <w:rFonts w:ascii="Comic Sans MS" w:eastAsia="Times New Roman" w:hAnsi="Comic Sans MS" w:cs="Arial"/>
          <w:b/>
          <w:color w:val="7030A0"/>
          <w:sz w:val="32"/>
          <w:szCs w:val="32"/>
        </w:rPr>
      </w:pPr>
    </w:p>
    <w:p w:rsidR="00511BA5" w:rsidRPr="00511BA5" w:rsidRDefault="00511BA5" w:rsidP="00511BA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4292D"/>
          <w:sz w:val="32"/>
          <w:szCs w:val="32"/>
        </w:rPr>
      </w:pPr>
      <w:r w:rsidRPr="00511BA5">
        <w:rPr>
          <w:rFonts w:ascii="Arial" w:eastAsia="Times New Roman" w:hAnsi="Arial" w:cs="Arial"/>
          <w:color w:val="24292D"/>
          <w:sz w:val="32"/>
          <w:szCs w:val="32"/>
        </w:rPr>
        <w:t>Zadaniem tych ćwiczeń jest zwiększanie pojemności płuc, pogłębianie oddechu, uczą też umiejętności rozluźniania postawy ciała i aparatu głosotwórczego, wykonujemy je w pozycji siedzącej, leżącej lub stojącej:</w:t>
      </w:r>
    </w:p>
    <w:p w:rsidR="00511BA5" w:rsidRPr="0039043B" w:rsidRDefault="00511BA5" w:rsidP="0039043B">
      <w:pPr>
        <w:pStyle w:val="Akapitzlist"/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4292D"/>
          <w:sz w:val="32"/>
          <w:szCs w:val="32"/>
        </w:rPr>
      </w:pPr>
      <w:r w:rsidRPr="0039043B">
        <w:rPr>
          <w:rFonts w:ascii="Arial" w:eastAsia="Times New Roman" w:hAnsi="Arial" w:cs="Arial"/>
          <w:color w:val="24292D"/>
          <w:sz w:val="32"/>
          <w:szCs w:val="32"/>
        </w:rPr>
        <w:t>wykonanie wdechu z jednoczesnym szybkim ruchem rąk na boki, a wydechu z przesunięciem rąk do przodu, aż do zupełnego ich skrzyżowania</w:t>
      </w:r>
    </w:p>
    <w:p w:rsidR="00511BA5" w:rsidRPr="0039043B" w:rsidRDefault="00511BA5" w:rsidP="0039043B">
      <w:pPr>
        <w:pStyle w:val="Akapitzlist"/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4292D"/>
          <w:sz w:val="32"/>
          <w:szCs w:val="32"/>
        </w:rPr>
      </w:pPr>
      <w:r w:rsidRPr="0039043B">
        <w:rPr>
          <w:rFonts w:ascii="Arial" w:eastAsia="Times New Roman" w:hAnsi="Arial" w:cs="Arial"/>
          <w:color w:val="24292D"/>
          <w:sz w:val="32"/>
          <w:szCs w:val="32"/>
        </w:rPr>
        <w:t>przy wdechu ręce unosimy, przy wydechu opuszczamy (powoli)</w:t>
      </w:r>
    </w:p>
    <w:p w:rsidR="00614B83" w:rsidRPr="0039043B" w:rsidRDefault="00614B83" w:rsidP="0039043B">
      <w:pPr>
        <w:rPr>
          <w:rFonts w:ascii="Arial" w:hAnsi="Arial" w:cs="Arial"/>
          <w:sz w:val="32"/>
          <w:szCs w:val="32"/>
        </w:rPr>
      </w:pPr>
    </w:p>
    <w:p w:rsidR="00614B83" w:rsidRPr="0039043B" w:rsidRDefault="00614B83" w:rsidP="00614B8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i/>
          <w:color w:val="7030A0"/>
          <w:sz w:val="32"/>
          <w:szCs w:val="32"/>
        </w:rPr>
      </w:pPr>
      <w:r w:rsidRPr="0039043B">
        <w:rPr>
          <w:rFonts w:ascii="Comic Sans MS" w:eastAsia="Times New Roman" w:hAnsi="Comic Sans MS" w:cs="Arial"/>
          <w:b/>
          <w:i/>
          <w:color w:val="7030A0"/>
          <w:sz w:val="32"/>
          <w:szCs w:val="32"/>
        </w:rPr>
        <w:t>Przykładowe ćwiczenia ruchowe z dzieckiem to:</w:t>
      </w:r>
    </w:p>
    <w:p w:rsidR="00614B83" w:rsidRPr="0039043B" w:rsidRDefault="00614B83" w:rsidP="00511BA5">
      <w:pPr>
        <w:pStyle w:val="Akapitzlist"/>
        <w:rPr>
          <w:rFonts w:ascii="Arial" w:hAnsi="Arial" w:cs="Arial"/>
          <w:sz w:val="32"/>
          <w:szCs w:val="32"/>
        </w:rPr>
      </w:pPr>
    </w:p>
    <w:p w:rsidR="00614B83" w:rsidRPr="00614B83" w:rsidRDefault="00614B83" w:rsidP="00614B8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B0F0"/>
          <w:sz w:val="32"/>
          <w:szCs w:val="32"/>
        </w:rPr>
      </w:pPr>
      <w:r w:rsidRPr="0039043B">
        <w:rPr>
          <w:rFonts w:ascii="Arial" w:eastAsia="Times New Roman" w:hAnsi="Arial" w:cs="Arial"/>
          <w:b/>
          <w:bCs/>
          <w:color w:val="00B0F0"/>
          <w:sz w:val="32"/>
          <w:szCs w:val="32"/>
        </w:rPr>
        <w:t>Skoki mniejsze i większe</w:t>
      </w:r>
    </w:p>
    <w:p w:rsidR="00614B83" w:rsidRPr="00614B83" w:rsidRDefault="00614B83" w:rsidP="00614B83">
      <w:pPr>
        <w:numPr>
          <w:ilvl w:val="0"/>
          <w:numId w:val="10"/>
        </w:numPr>
        <w:shd w:val="clear" w:color="auto" w:fill="FFFFFF"/>
        <w:spacing w:after="107" w:line="360" w:lineRule="atLeast"/>
        <w:ind w:left="752"/>
        <w:jc w:val="both"/>
        <w:rPr>
          <w:rFonts w:ascii="Arial" w:eastAsia="Times New Roman" w:hAnsi="Arial" w:cs="Arial"/>
          <w:sz w:val="32"/>
          <w:szCs w:val="32"/>
        </w:rPr>
      </w:pPr>
      <w:r w:rsidRPr="00614B83">
        <w:rPr>
          <w:rFonts w:ascii="Arial" w:eastAsia="Times New Roman" w:hAnsi="Arial" w:cs="Arial"/>
          <w:sz w:val="32"/>
          <w:szCs w:val="32"/>
        </w:rPr>
        <w:t>Skoki przez drabinkę - Wykonaj drabinkę, np. z gazety. Wystarczy pociąć ją na 5-centymetrowe paski, które ułożycie na ziemi na wzór drabinki. Zadanie dziecka polega na sprawnym przeskakiwaniu kolejnych szczebelków.</w:t>
      </w:r>
    </w:p>
    <w:p w:rsidR="00CC03A0" w:rsidRPr="0039043B" w:rsidRDefault="00A72D39" w:rsidP="00CC03A0">
      <w:pPr>
        <w:rPr>
          <w:rFonts w:ascii="Arial" w:hAnsi="Arial" w:cs="Arial"/>
          <w:sz w:val="32"/>
          <w:szCs w:val="32"/>
        </w:rPr>
      </w:pPr>
      <w:r w:rsidRPr="0039043B">
        <w:rPr>
          <w:rFonts w:ascii="Arial" w:hAnsi="Arial" w:cs="Arial"/>
          <w:b/>
          <w:color w:val="00B0F0"/>
          <w:sz w:val="32"/>
          <w:szCs w:val="32"/>
          <w:shd w:val="clear" w:color="auto" w:fill="FFFFFF"/>
        </w:rPr>
        <w:t>Slalom</w:t>
      </w:r>
      <w:r w:rsidRPr="0039043B">
        <w:rPr>
          <w:rFonts w:ascii="Arial" w:hAnsi="Arial" w:cs="Arial"/>
          <w:sz w:val="32"/>
          <w:szCs w:val="32"/>
          <w:shd w:val="clear" w:color="auto" w:fill="FFFFFF"/>
        </w:rPr>
        <w:t xml:space="preserve"> - Klasyczna zabawa polegająca na płynnym mijaniu zygzakiem rozstawionych kijków</w:t>
      </w:r>
      <w:r w:rsidR="00CC03A0" w:rsidRPr="0039043B">
        <w:rPr>
          <w:rFonts w:ascii="Arial" w:hAnsi="Arial" w:cs="Arial"/>
          <w:sz w:val="32"/>
          <w:szCs w:val="32"/>
        </w:rPr>
        <w:t>. Ta zabawa poprawia koncentrację, ćwiczy zapamiętywanie i koordynację ruchową.</w:t>
      </w:r>
    </w:p>
    <w:p w:rsidR="00CC03A0" w:rsidRPr="0039043B" w:rsidRDefault="00A72D39" w:rsidP="00CC03A0">
      <w:pPr>
        <w:pStyle w:val="Akapitzlist"/>
        <w:numPr>
          <w:ilvl w:val="0"/>
          <w:numId w:val="14"/>
        </w:numPr>
        <w:rPr>
          <w:rFonts w:ascii="Arial" w:hAnsi="Arial" w:cs="Arial"/>
          <w:sz w:val="32"/>
          <w:szCs w:val="32"/>
          <w:shd w:val="clear" w:color="auto" w:fill="FFFFFF"/>
        </w:rPr>
      </w:pPr>
      <w:r w:rsidRPr="0039043B">
        <w:rPr>
          <w:rFonts w:ascii="Arial" w:hAnsi="Arial" w:cs="Arial"/>
          <w:bCs/>
          <w:sz w:val="32"/>
          <w:szCs w:val="32"/>
        </w:rPr>
        <w:t>Butelkowy slalom</w:t>
      </w:r>
    </w:p>
    <w:p w:rsidR="00A72D39" w:rsidRPr="0039043B" w:rsidRDefault="00A72D39" w:rsidP="00CC03A0">
      <w:pPr>
        <w:pStyle w:val="Akapitzlist"/>
        <w:rPr>
          <w:rFonts w:ascii="Arial" w:hAnsi="Arial" w:cs="Arial"/>
          <w:sz w:val="32"/>
          <w:szCs w:val="32"/>
          <w:shd w:val="clear" w:color="auto" w:fill="FFFFFF"/>
        </w:rPr>
      </w:pPr>
      <w:r w:rsidRPr="0039043B">
        <w:rPr>
          <w:rFonts w:ascii="Arial" w:hAnsi="Arial" w:cs="Arial"/>
          <w:sz w:val="32"/>
          <w:szCs w:val="32"/>
        </w:rPr>
        <w:t>Zadanie polega na przejściu w taki sposób, aby nie przewró</w:t>
      </w:r>
      <w:r w:rsidR="00CC03A0" w:rsidRPr="0039043B">
        <w:rPr>
          <w:rFonts w:ascii="Arial" w:hAnsi="Arial" w:cs="Arial"/>
          <w:sz w:val="32"/>
          <w:szCs w:val="32"/>
        </w:rPr>
        <w:t xml:space="preserve">cić żadnej z butelek. Gdy uda </w:t>
      </w:r>
      <w:r w:rsidRPr="0039043B">
        <w:rPr>
          <w:rFonts w:ascii="Arial" w:hAnsi="Arial" w:cs="Arial"/>
          <w:sz w:val="32"/>
          <w:szCs w:val="32"/>
        </w:rPr>
        <w:t xml:space="preserve"> się </w:t>
      </w:r>
      <w:r w:rsidR="00CC03A0" w:rsidRPr="0039043B">
        <w:rPr>
          <w:rFonts w:ascii="Arial" w:hAnsi="Arial" w:cs="Arial"/>
          <w:sz w:val="32"/>
          <w:szCs w:val="32"/>
        </w:rPr>
        <w:t xml:space="preserve">dziecku </w:t>
      </w:r>
      <w:r w:rsidRPr="0039043B">
        <w:rPr>
          <w:rFonts w:ascii="Arial" w:hAnsi="Arial" w:cs="Arial"/>
          <w:sz w:val="32"/>
          <w:szCs w:val="32"/>
        </w:rPr>
        <w:t xml:space="preserve">przejść </w:t>
      </w:r>
      <w:r w:rsidRPr="0039043B">
        <w:rPr>
          <w:rFonts w:ascii="Arial" w:hAnsi="Arial" w:cs="Arial"/>
          <w:sz w:val="32"/>
          <w:szCs w:val="32"/>
        </w:rPr>
        <w:lastRenderedPageBreak/>
        <w:t>poziom, dokładacie kolejną przeszkodę i tak do momentu, aż skończą Wam się w domu plastikowe butelki.</w:t>
      </w:r>
    </w:p>
    <w:p w:rsidR="00A72D39" w:rsidRPr="00A72D39" w:rsidRDefault="00A72D39" w:rsidP="00A72D39">
      <w:pPr>
        <w:numPr>
          <w:ilvl w:val="0"/>
          <w:numId w:val="11"/>
        </w:numPr>
        <w:shd w:val="clear" w:color="auto" w:fill="FFFFFF"/>
        <w:spacing w:after="0" w:line="360" w:lineRule="atLeast"/>
        <w:ind w:left="752"/>
        <w:rPr>
          <w:rFonts w:ascii="Arial" w:eastAsia="Times New Roman" w:hAnsi="Arial" w:cs="Arial"/>
          <w:sz w:val="32"/>
          <w:szCs w:val="32"/>
        </w:rPr>
      </w:pPr>
      <w:r w:rsidRPr="00A72D39">
        <w:rPr>
          <w:rFonts w:ascii="Arial" w:eastAsia="Times New Roman" w:hAnsi="Arial" w:cs="Arial"/>
          <w:sz w:val="32"/>
          <w:szCs w:val="32"/>
        </w:rPr>
        <w:t> </w:t>
      </w:r>
      <w:r w:rsidRPr="0039043B">
        <w:rPr>
          <w:rFonts w:ascii="Arial" w:eastAsia="Times New Roman" w:hAnsi="Arial" w:cs="Arial"/>
          <w:b/>
          <w:bCs/>
          <w:color w:val="00B0F0"/>
          <w:sz w:val="32"/>
          <w:szCs w:val="32"/>
        </w:rPr>
        <w:t>Komu nie spadnie</w:t>
      </w:r>
      <w:r w:rsidRPr="00A72D39">
        <w:rPr>
          <w:rFonts w:ascii="Arial" w:eastAsia="Times New Roman" w:hAnsi="Arial" w:cs="Arial"/>
          <w:color w:val="00B0F0"/>
          <w:sz w:val="32"/>
          <w:szCs w:val="32"/>
        </w:rPr>
        <w:t>.</w:t>
      </w:r>
      <w:r w:rsidRPr="00A72D39">
        <w:rPr>
          <w:rFonts w:ascii="Arial" w:eastAsia="Times New Roman" w:hAnsi="Arial" w:cs="Arial"/>
          <w:sz w:val="32"/>
          <w:szCs w:val="32"/>
        </w:rPr>
        <w:t xml:space="preserve"> Przybory: po jednym woreczku na uczestnika.</w:t>
      </w:r>
    </w:p>
    <w:p w:rsidR="00A72D39" w:rsidRPr="00A72D39" w:rsidRDefault="00CC03A0" w:rsidP="00A72D39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32"/>
          <w:szCs w:val="32"/>
        </w:rPr>
      </w:pPr>
      <w:r w:rsidRPr="0039043B">
        <w:rPr>
          <w:rFonts w:ascii="Arial" w:eastAsia="Times New Roman" w:hAnsi="Arial" w:cs="Arial"/>
          <w:sz w:val="32"/>
          <w:szCs w:val="32"/>
        </w:rPr>
        <w:t xml:space="preserve">Dziecko  z woreczkiem na głowie lub barku stara </w:t>
      </w:r>
      <w:r w:rsidR="00A72D39" w:rsidRPr="00A72D39">
        <w:rPr>
          <w:rFonts w:ascii="Arial" w:eastAsia="Times New Roman" w:hAnsi="Arial" w:cs="Arial"/>
          <w:sz w:val="32"/>
          <w:szCs w:val="32"/>
        </w:rPr>
        <w:t>się przemieszczać w kieru</w:t>
      </w:r>
      <w:r w:rsidRPr="0039043B">
        <w:rPr>
          <w:rFonts w:ascii="Arial" w:eastAsia="Times New Roman" w:hAnsi="Arial" w:cs="Arial"/>
          <w:sz w:val="32"/>
          <w:szCs w:val="32"/>
        </w:rPr>
        <w:t>nku pokazanym przez rodzica</w:t>
      </w:r>
      <w:r w:rsidR="0039043B" w:rsidRPr="0039043B">
        <w:rPr>
          <w:rFonts w:ascii="Arial" w:eastAsia="Times New Roman" w:hAnsi="Arial" w:cs="Arial"/>
          <w:sz w:val="32"/>
          <w:szCs w:val="32"/>
        </w:rPr>
        <w:t xml:space="preserve"> i stara się by  woreczek nie spadł</w:t>
      </w:r>
      <w:r w:rsidR="00A72D39" w:rsidRPr="00A72D39">
        <w:rPr>
          <w:rFonts w:ascii="Arial" w:eastAsia="Times New Roman" w:hAnsi="Arial" w:cs="Arial"/>
          <w:sz w:val="32"/>
          <w:szCs w:val="32"/>
        </w:rPr>
        <w:t>.</w:t>
      </w:r>
    </w:p>
    <w:p w:rsidR="00A72D39" w:rsidRDefault="00A72D39" w:rsidP="00511BA5">
      <w:pPr>
        <w:pStyle w:val="Akapitzlist"/>
        <w:rPr>
          <w:rFonts w:ascii="Arial" w:hAnsi="Arial" w:cs="Arial"/>
          <w:sz w:val="24"/>
          <w:szCs w:val="24"/>
        </w:rPr>
      </w:pPr>
    </w:p>
    <w:p w:rsidR="00614B83" w:rsidRDefault="00614B83" w:rsidP="00511BA5">
      <w:pPr>
        <w:pStyle w:val="Akapitzlist"/>
        <w:rPr>
          <w:rFonts w:ascii="Arial" w:hAnsi="Arial" w:cs="Arial"/>
          <w:sz w:val="24"/>
          <w:szCs w:val="24"/>
        </w:rPr>
      </w:pPr>
    </w:p>
    <w:p w:rsidR="00393ADC" w:rsidRPr="00393ADC" w:rsidRDefault="00393ADC" w:rsidP="00393ADC">
      <w:pPr>
        <w:pStyle w:val="Nagwek3"/>
        <w:shd w:val="clear" w:color="auto" w:fill="FFFFFF"/>
        <w:spacing w:before="0" w:after="120" w:line="480" w:lineRule="atLeast"/>
        <w:rPr>
          <w:rFonts w:ascii="Comic Sans MS" w:hAnsi="Comic Sans MS"/>
          <w:i/>
          <w:color w:val="7030A0"/>
          <w:sz w:val="36"/>
          <w:szCs w:val="36"/>
        </w:rPr>
      </w:pPr>
      <w:r w:rsidRPr="00393ADC">
        <w:rPr>
          <w:rFonts w:ascii="Comic Sans MS" w:hAnsi="Comic Sans MS"/>
          <w:i/>
          <w:color w:val="7030A0"/>
          <w:sz w:val="36"/>
          <w:szCs w:val="36"/>
        </w:rPr>
        <w:t>Ćwiczenia kształtujące świadomość schematu ciała</w:t>
      </w:r>
    </w:p>
    <w:p w:rsidR="00393ADC" w:rsidRPr="00393ADC" w:rsidRDefault="00393ADC" w:rsidP="00393ADC">
      <w:pPr>
        <w:pStyle w:val="Nagwek1"/>
        <w:shd w:val="clear" w:color="auto" w:fill="FFFFFF"/>
        <w:spacing w:before="0" w:beforeAutospacing="0" w:after="0" w:afterAutospacing="0" w:line="320" w:lineRule="atLeast"/>
        <w:rPr>
          <w:rFonts w:ascii="Comic Sans MS" w:hAnsi="Comic Sans MS"/>
          <w:b w:val="0"/>
          <w:bCs w:val="0"/>
          <w:color w:val="7030A0"/>
          <w:sz w:val="28"/>
          <w:szCs w:val="28"/>
        </w:rPr>
      </w:pPr>
      <w:r w:rsidRPr="00393ADC">
        <w:rPr>
          <w:rFonts w:ascii="Comic Sans MS" w:hAnsi="Comic Sans MS"/>
          <w:b w:val="0"/>
          <w:bCs w:val="0"/>
          <w:color w:val="7030A0"/>
          <w:sz w:val="28"/>
          <w:szCs w:val="28"/>
        </w:rPr>
        <w:t xml:space="preserve">Metoda Ruchu Rozwijającego Weroniki </w:t>
      </w:r>
      <w:proofErr w:type="spellStart"/>
      <w:r w:rsidRPr="00393ADC">
        <w:rPr>
          <w:rFonts w:ascii="Comic Sans MS" w:hAnsi="Comic Sans MS"/>
          <w:b w:val="0"/>
          <w:bCs w:val="0"/>
          <w:color w:val="7030A0"/>
          <w:sz w:val="28"/>
          <w:szCs w:val="28"/>
        </w:rPr>
        <w:t>Sherborne</w:t>
      </w:r>
      <w:proofErr w:type="spellEnd"/>
    </w:p>
    <w:p w:rsidR="00393ADC" w:rsidRPr="00393ADC" w:rsidRDefault="00393ADC" w:rsidP="00393ADC"/>
    <w:p w:rsidR="00393ADC" w:rsidRPr="00393ADC" w:rsidRDefault="00393ADC" w:rsidP="00393ADC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32"/>
          <w:szCs w:val="32"/>
        </w:rPr>
      </w:pPr>
      <w:r w:rsidRPr="00393ADC">
        <w:rPr>
          <w:rFonts w:ascii="Arial" w:hAnsi="Arial" w:cs="Arial"/>
          <w:color w:val="222222"/>
          <w:sz w:val="32"/>
          <w:szCs w:val="32"/>
        </w:rPr>
        <w:t>Koncert na plecach: dorosły klęczy obok leżą</w:t>
      </w:r>
      <w:r>
        <w:rPr>
          <w:rFonts w:ascii="Arial" w:hAnsi="Arial" w:cs="Arial"/>
          <w:color w:val="222222"/>
          <w:sz w:val="32"/>
          <w:szCs w:val="32"/>
        </w:rPr>
        <w:t>cego na brzuchu dziecka. Dorosły  gra</w:t>
      </w:r>
      <w:r w:rsidR="00BF2446">
        <w:rPr>
          <w:rFonts w:ascii="Arial" w:hAnsi="Arial" w:cs="Arial"/>
          <w:color w:val="222222"/>
          <w:sz w:val="32"/>
          <w:szCs w:val="32"/>
        </w:rPr>
        <w:t xml:space="preserve"> palcami na plecach dziecka</w:t>
      </w:r>
      <w:r w:rsidRPr="00393ADC">
        <w:rPr>
          <w:rFonts w:ascii="Arial" w:hAnsi="Arial" w:cs="Arial"/>
          <w:color w:val="222222"/>
          <w:sz w:val="32"/>
          <w:szCs w:val="32"/>
        </w:rPr>
        <w:t>, najpierw delikatnie opuszkami palców a następnie kantami dłoni i całymi dłońmi. Zmieniają siłę i rytm uderzeń.</w:t>
      </w:r>
    </w:p>
    <w:p w:rsidR="00393ADC" w:rsidRPr="00393ADC" w:rsidRDefault="00393ADC" w:rsidP="00393ADC">
      <w:pPr>
        <w:pStyle w:val="Nagwek3"/>
        <w:shd w:val="clear" w:color="auto" w:fill="FFFFFF"/>
        <w:spacing w:before="0" w:after="120" w:line="480" w:lineRule="atLeast"/>
        <w:rPr>
          <w:rFonts w:ascii="Comic Sans MS" w:hAnsi="Comic Sans MS"/>
          <w:i/>
          <w:color w:val="7030A0"/>
          <w:sz w:val="32"/>
          <w:szCs w:val="32"/>
        </w:rPr>
      </w:pPr>
      <w:r w:rsidRPr="00393ADC">
        <w:rPr>
          <w:rFonts w:ascii="Comic Sans MS" w:hAnsi="Comic Sans MS"/>
          <w:i/>
          <w:color w:val="7030A0"/>
          <w:sz w:val="32"/>
          <w:szCs w:val="32"/>
        </w:rPr>
        <w:t>Ćwiczenia kształtujące świadomość przestrzeni</w:t>
      </w:r>
    </w:p>
    <w:p w:rsidR="00393ADC" w:rsidRPr="00393ADC" w:rsidRDefault="00BF2446" w:rsidP="00393ADC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Przeciąganie: dorosły  i dziecko</w:t>
      </w:r>
      <w:r w:rsidR="00393ADC" w:rsidRPr="00393ADC">
        <w:rPr>
          <w:rFonts w:ascii="Arial" w:hAnsi="Arial" w:cs="Arial"/>
          <w:color w:val="222222"/>
          <w:sz w:val="32"/>
          <w:szCs w:val="32"/>
        </w:rPr>
        <w:t xml:space="preserve"> leżą „w rozsypce” na podłodze. Przeciągają się (jak po przebudzeniu) i każdy próbuje zagarnąć jak najwięcej przestrzeni dla siebie.</w:t>
      </w:r>
    </w:p>
    <w:p w:rsidR="00614B83" w:rsidRPr="00393ADC" w:rsidRDefault="00393ADC" w:rsidP="00511BA5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Pr="00393ADC">
          <w:rPr>
            <w:rStyle w:val="Hipercze"/>
            <w:sz w:val="24"/>
            <w:szCs w:val="24"/>
            <w:u w:val="none"/>
          </w:rPr>
          <w:t>https://www.youtube.com/watch?v=s7uBM3yu_bU</w:t>
        </w:r>
      </w:hyperlink>
    </w:p>
    <w:p w:rsidR="00614B83" w:rsidRDefault="00614B83" w:rsidP="00511BA5">
      <w:pPr>
        <w:pStyle w:val="Akapitzlist"/>
        <w:rPr>
          <w:rFonts w:ascii="Arial" w:hAnsi="Arial" w:cs="Arial"/>
          <w:sz w:val="24"/>
          <w:szCs w:val="24"/>
        </w:rPr>
      </w:pPr>
    </w:p>
    <w:p w:rsidR="00614B83" w:rsidRDefault="00614B83" w:rsidP="00511BA5">
      <w:pPr>
        <w:pStyle w:val="Akapitzlist"/>
        <w:rPr>
          <w:rFonts w:ascii="Arial" w:hAnsi="Arial" w:cs="Arial"/>
          <w:sz w:val="24"/>
          <w:szCs w:val="24"/>
        </w:rPr>
      </w:pPr>
    </w:p>
    <w:p w:rsidR="00511BA5" w:rsidRPr="00393ADC" w:rsidRDefault="00511BA5" w:rsidP="00511BA5">
      <w:pPr>
        <w:pStyle w:val="Akapitzlist"/>
        <w:rPr>
          <w:rFonts w:ascii="Arial" w:hAnsi="Arial" w:cs="Arial"/>
          <w:color w:val="00B050"/>
          <w:sz w:val="24"/>
          <w:szCs w:val="24"/>
        </w:rPr>
      </w:pPr>
    </w:p>
    <w:p w:rsidR="00DB132A" w:rsidRPr="00393ADC" w:rsidRDefault="00E475A7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393ADC">
        <w:rPr>
          <w:rFonts w:ascii="Comic Sans MS" w:hAnsi="Comic Sans MS"/>
          <w:b/>
          <w:i/>
          <w:color w:val="00B050"/>
          <w:sz w:val="28"/>
          <w:szCs w:val="28"/>
        </w:rPr>
        <w:t>ĆWICZENIA DOSKONALĄCE  ANALIZĘ  I  SYNTEZĘ WZROKOWĄ  ORAZ  ORIENTACJĘ  PRZESTRZENNĄ</w:t>
      </w:r>
    </w:p>
    <w:p w:rsidR="00511BA5" w:rsidRPr="0039043B" w:rsidRDefault="00511BA5">
      <w:pPr>
        <w:rPr>
          <w:rFonts w:ascii="Comic Sans MS" w:hAnsi="Comic Sans MS"/>
          <w:color w:val="7030A0"/>
          <w:sz w:val="32"/>
          <w:szCs w:val="32"/>
        </w:rPr>
      </w:pPr>
    </w:p>
    <w:p w:rsidR="00E475A7" w:rsidRPr="00E475A7" w:rsidRDefault="00E475A7" w:rsidP="00E475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94949"/>
          <w:sz w:val="32"/>
          <w:szCs w:val="32"/>
        </w:rPr>
      </w:pPr>
      <w:r w:rsidRPr="0039043B">
        <w:rPr>
          <w:rFonts w:ascii="Arial" w:eastAsia="Times New Roman" w:hAnsi="Arial" w:cs="Arial"/>
          <w:sz w:val="32"/>
          <w:szCs w:val="32"/>
        </w:rPr>
        <w:t xml:space="preserve">Obrazki </w:t>
      </w:r>
      <w:r w:rsidRPr="00E475A7">
        <w:rPr>
          <w:rFonts w:ascii="Arial" w:eastAsia="Times New Roman" w:hAnsi="Arial" w:cs="Arial"/>
          <w:sz w:val="32"/>
          <w:szCs w:val="32"/>
        </w:rPr>
        <w:t xml:space="preserve"> składają się z dwóch pozornie identycznych ilustracji. Różnią się jednak kilkoma elementami, które należy odnaleźć, a następnie pokolorować obrazki</w:t>
      </w:r>
      <w:r w:rsidRPr="00E475A7">
        <w:rPr>
          <w:rFonts w:ascii="Arial" w:eastAsia="Times New Roman" w:hAnsi="Arial" w:cs="Arial"/>
          <w:color w:val="494949"/>
          <w:sz w:val="32"/>
          <w:szCs w:val="32"/>
        </w:rPr>
        <w:t>.</w:t>
      </w:r>
    </w:p>
    <w:p w:rsidR="00511BA5" w:rsidRDefault="00511BA5"/>
    <w:p w:rsidR="00511BA5" w:rsidRDefault="00511BA5"/>
    <w:p w:rsidR="00511BA5" w:rsidRPr="005854CA" w:rsidRDefault="00511BA5" w:rsidP="005854CA">
      <w:pPr>
        <w:shd w:val="clear" w:color="auto" w:fill="FFFFFF"/>
        <w:spacing w:before="113" w:after="161" w:line="240" w:lineRule="auto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28"/>
          <w:szCs w:val="28"/>
        </w:rPr>
      </w:pPr>
      <w:r w:rsidRPr="00E475A7">
        <w:rPr>
          <w:rFonts w:ascii="Arial" w:eastAsia="Times New Roman" w:hAnsi="Arial" w:cs="Arial"/>
          <w:bCs/>
          <w:i/>
          <w:color w:val="FF0000"/>
          <w:kern w:val="36"/>
          <w:sz w:val="28"/>
          <w:szCs w:val="28"/>
        </w:rPr>
        <w:t>Znajdź różnice</w:t>
      </w:r>
    </w:p>
    <w:p w:rsidR="00511BA5" w:rsidRDefault="00511BA5"/>
    <w:p w:rsidR="00DB132A" w:rsidRDefault="00E475A7">
      <w:r>
        <w:rPr>
          <w:noProof/>
        </w:rPr>
        <w:drawing>
          <wp:inline distT="0" distB="0" distL="0" distR="0">
            <wp:extent cx="5706660" cy="7774580"/>
            <wp:effectExtent l="19050" t="0" r="8340" b="0"/>
            <wp:docPr id="1" name="Obraz 1" descr="Z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różn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8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C5" w:rsidRDefault="00707FAA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707FAA">
        <w:rPr>
          <w:rFonts w:ascii="Comic Sans MS" w:hAnsi="Comic Sans MS"/>
          <w:b/>
          <w:i/>
          <w:color w:val="00B050"/>
          <w:sz w:val="28"/>
          <w:szCs w:val="28"/>
        </w:rPr>
        <w:lastRenderedPageBreak/>
        <w:t>Ć</w:t>
      </w:r>
      <w:r w:rsidR="00781729" w:rsidRPr="00707FAA">
        <w:rPr>
          <w:rFonts w:ascii="Comic Sans MS" w:hAnsi="Comic Sans MS"/>
          <w:b/>
          <w:i/>
          <w:color w:val="00B050"/>
          <w:sz w:val="28"/>
          <w:szCs w:val="28"/>
        </w:rPr>
        <w:t>wiczenia sprawności ręki i palców</w:t>
      </w:r>
      <w:r w:rsidRPr="00707FAA">
        <w:rPr>
          <w:rFonts w:ascii="Comic Sans MS" w:hAnsi="Comic Sans MS"/>
          <w:b/>
          <w:i/>
          <w:color w:val="00B050"/>
          <w:sz w:val="28"/>
          <w:szCs w:val="28"/>
        </w:rPr>
        <w:t>.</w:t>
      </w:r>
      <w:r w:rsidR="00781729" w:rsidRPr="00707FAA">
        <w:rPr>
          <w:rFonts w:ascii="Comic Sans MS" w:hAnsi="Comic Sans MS"/>
          <w:b/>
          <w:i/>
          <w:color w:val="00B050"/>
          <w:sz w:val="28"/>
          <w:szCs w:val="28"/>
        </w:rPr>
        <w:t xml:space="preserve">  </w:t>
      </w:r>
      <w:proofErr w:type="spellStart"/>
      <w:r w:rsidR="00C02BC5" w:rsidRPr="00707FAA">
        <w:rPr>
          <w:rFonts w:ascii="Comic Sans MS" w:hAnsi="Comic Sans MS"/>
          <w:b/>
          <w:i/>
          <w:color w:val="00B050"/>
          <w:sz w:val="28"/>
          <w:szCs w:val="28"/>
        </w:rPr>
        <w:t>Grafomotoryka</w:t>
      </w:r>
      <w:proofErr w:type="spellEnd"/>
      <w:r w:rsidR="00C02BC5" w:rsidRPr="00707FAA">
        <w:rPr>
          <w:rFonts w:ascii="Comic Sans MS" w:hAnsi="Comic Sans MS"/>
          <w:b/>
          <w:i/>
          <w:color w:val="00B050"/>
          <w:sz w:val="28"/>
          <w:szCs w:val="28"/>
        </w:rPr>
        <w:t xml:space="preserve"> i sprawność manualna </w:t>
      </w:r>
      <w:r w:rsidRPr="00707FAA">
        <w:rPr>
          <w:rFonts w:ascii="Comic Sans MS" w:hAnsi="Comic Sans MS"/>
          <w:b/>
          <w:i/>
          <w:color w:val="00B050"/>
          <w:sz w:val="28"/>
          <w:szCs w:val="28"/>
        </w:rPr>
        <w:t>.</w:t>
      </w:r>
    </w:p>
    <w:p w:rsidR="005854CA" w:rsidRDefault="005854CA">
      <w:pPr>
        <w:rPr>
          <w:rFonts w:ascii="Comic Sans MS" w:hAnsi="Comic Sans MS"/>
          <w:b/>
          <w:i/>
          <w:color w:val="00B050"/>
          <w:sz w:val="28"/>
          <w:szCs w:val="28"/>
        </w:rPr>
      </w:pPr>
    </w:p>
    <w:p w:rsidR="00707FAA" w:rsidRPr="00707FAA" w:rsidRDefault="00707FAA" w:rsidP="00707FAA">
      <w:pPr>
        <w:pStyle w:val="Akapitzlist"/>
        <w:numPr>
          <w:ilvl w:val="0"/>
          <w:numId w:val="14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wycinanie nożyczkami po narysowanych liniach</w:t>
      </w:r>
    </w:p>
    <w:p w:rsidR="00707FAA" w:rsidRPr="00707FAA" w:rsidRDefault="00707FAA" w:rsidP="00707FAA">
      <w:pPr>
        <w:pStyle w:val="Akapitzlist"/>
        <w:numPr>
          <w:ilvl w:val="0"/>
          <w:numId w:val="14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przewlekanie tasiemki przez makaronowy labirynt</w:t>
      </w:r>
    </w:p>
    <w:p w:rsidR="00707FAA" w:rsidRPr="00707FAA" w:rsidRDefault="00707FAA" w:rsidP="00707FAA">
      <w:pPr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511BA5" w:rsidRDefault="00C02BC5">
      <w:r>
        <w:rPr>
          <w:noProof/>
        </w:rPr>
        <w:drawing>
          <wp:inline distT="0" distB="0" distL="0" distR="0">
            <wp:extent cx="4572000" cy="6085205"/>
            <wp:effectExtent l="19050" t="0" r="0" b="0"/>
            <wp:docPr id="4" name="Obraz 4" descr="Kindergarten and Mooneyisms: Genius At-Home Ideas, P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garten and Mooneyisms: Genius At-Home Ideas, Part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AA" w:rsidRDefault="00C02BC5" w:rsidP="00707FA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aps/>
          <w:color w:val="FFFFFF"/>
          <w:sz w:val="28"/>
          <w:szCs w:val="28"/>
          <w:u w:val="single"/>
        </w:rPr>
      </w:pPr>
      <w:hyperlink r:id="rId9" w:history="1">
        <w:r w:rsidR="00707FAA">
          <w:rPr>
            <w:rFonts w:ascii="inherit" w:eastAsia="Times New Roman" w:hAnsi="inherit" w:cs="Times New Roman"/>
            <w:caps/>
            <w:color w:val="FFFFFF"/>
            <w:sz w:val="60"/>
            <w:u w:val="single"/>
          </w:rPr>
          <w:t xml:space="preserve">GRAFOMOTORYKA I </w:t>
        </w:r>
        <w:r w:rsidRPr="00C02BC5">
          <w:rPr>
            <w:rFonts w:ascii="inherit" w:eastAsia="Times New Roman" w:hAnsi="inherit" w:cs="Times New Roman"/>
            <w:caps/>
            <w:color w:val="FFFFFF"/>
            <w:sz w:val="60"/>
            <w:u w:val="single"/>
          </w:rPr>
          <w:t>WNOŚ</w:t>
        </w:r>
      </w:hyperlink>
      <w:r w:rsidRPr="00C02BC5">
        <w:rPr>
          <w:rFonts w:ascii="inherit" w:eastAsia="Times New Roman" w:hAnsi="inherit" w:cs="Times New Roman"/>
          <w:sz w:val="70"/>
          <w:szCs w:val="70"/>
        </w:rPr>
        <w:t> </w:t>
      </w:r>
      <w:r w:rsidRPr="00707FAA">
        <w:rPr>
          <w:rFonts w:ascii="inherit" w:eastAsia="Times New Roman" w:hAnsi="inherit" w:cs="Times New Roman"/>
          <w:sz w:val="28"/>
          <w:szCs w:val="28"/>
        </w:rPr>
        <w:fldChar w:fldCharType="begin"/>
      </w:r>
      <w:r w:rsidRPr="00707FAA">
        <w:rPr>
          <w:rFonts w:ascii="inherit" w:eastAsia="Times New Roman" w:hAnsi="inherit" w:cs="Times New Roman"/>
          <w:sz w:val="28"/>
          <w:szCs w:val="28"/>
        </w:rPr>
        <w:instrText xml:space="preserve"> HYPERLINK "https://ekodziecko.com/category/gry-zabawy-i-zabawki/przedszkolaki-i-starsze-dzieci" </w:instrText>
      </w:r>
      <w:r w:rsidRPr="00707FAA">
        <w:rPr>
          <w:rFonts w:ascii="inherit" w:eastAsia="Times New Roman" w:hAnsi="inherit" w:cs="Times New Roman"/>
          <w:sz w:val="28"/>
          <w:szCs w:val="28"/>
        </w:rPr>
        <w:fldChar w:fldCharType="separate"/>
      </w:r>
      <w:r w:rsidR="00707FAA" w:rsidRPr="00707FAA">
        <w:rPr>
          <w:rFonts w:ascii="inherit" w:eastAsia="Times New Roman" w:hAnsi="inherit" w:cs="Times New Roman"/>
          <w:caps/>
          <w:color w:val="FFFFFF"/>
          <w:sz w:val="28"/>
          <w:szCs w:val="28"/>
          <w:u w:val="single"/>
        </w:rPr>
        <w:t>P</w:t>
      </w:r>
      <w:r w:rsidR="00707FAA">
        <w:rPr>
          <w:rFonts w:ascii="inherit" w:eastAsia="Times New Roman" w:hAnsi="inherit" w:cs="Times New Roman"/>
          <w:caps/>
          <w:color w:val="FFFFFF"/>
          <w:sz w:val="28"/>
          <w:szCs w:val="28"/>
          <w:u w:val="single"/>
        </w:rPr>
        <w:t>R</w:t>
      </w:r>
    </w:p>
    <w:p w:rsidR="00707FAA" w:rsidRDefault="00707FAA" w:rsidP="00707FA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aps/>
          <w:color w:val="FFFFFF"/>
          <w:sz w:val="28"/>
          <w:szCs w:val="28"/>
          <w:u w:val="single"/>
        </w:rPr>
      </w:pPr>
    </w:p>
    <w:p w:rsidR="00C02BC5" w:rsidRPr="00C02BC5" w:rsidRDefault="00C02BC5" w:rsidP="00707FA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70"/>
          <w:szCs w:val="70"/>
        </w:rPr>
      </w:pPr>
      <w:r w:rsidRPr="00707FAA">
        <w:rPr>
          <w:rFonts w:ascii="inherit" w:eastAsia="Times New Roman" w:hAnsi="inherit" w:cs="Times New Roman"/>
          <w:caps/>
          <w:color w:val="FFFFFF"/>
          <w:sz w:val="28"/>
          <w:szCs w:val="28"/>
          <w:u w:val="single"/>
        </w:rPr>
        <w:lastRenderedPageBreak/>
        <w:t>STARSZE</w:t>
      </w:r>
      <w:r w:rsidRPr="00C02BC5">
        <w:rPr>
          <w:rFonts w:ascii="inherit" w:eastAsia="Times New Roman" w:hAnsi="inherit" w:cs="Times New Roman"/>
          <w:caps/>
          <w:color w:val="FFFFFF"/>
          <w:sz w:val="60"/>
          <w:u w:val="single"/>
        </w:rPr>
        <w:t xml:space="preserve"> DZIECI</w:t>
      </w:r>
      <w:r w:rsidRPr="00C02BC5">
        <w:rPr>
          <w:rFonts w:ascii="inherit" w:eastAsia="Times New Roman" w:hAnsi="inherit" w:cs="Times New Roman"/>
          <w:sz w:val="70"/>
        </w:rPr>
        <w:fldChar w:fldCharType="end"/>
      </w:r>
    </w:p>
    <w:p w:rsidR="00C02BC5" w:rsidRDefault="00707FAA" w:rsidP="00C02BC5">
      <w:pPr>
        <w:spacing w:after="248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32"/>
          <w:szCs w:val="32"/>
        </w:rPr>
      </w:pPr>
      <w:proofErr w:type="spellStart"/>
      <w:r w:rsidRPr="00707FAA">
        <w:rPr>
          <w:rFonts w:ascii="Arial" w:eastAsia="Times New Roman" w:hAnsi="Arial" w:cs="Arial"/>
          <w:b/>
          <w:bCs/>
          <w:i/>
          <w:color w:val="7030A0"/>
          <w:kern w:val="36"/>
          <w:sz w:val="32"/>
          <w:szCs w:val="32"/>
        </w:rPr>
        <w:t>Wydrapywanka</w:t>
      </w:r>
      <w:proofErr w:type="spellEnd"/>
      <w:r w:rsidRPr="00707FAA">
        <w:rPr>
          <w:rFonts w:ascii="Arial" w:eastAsia="Times New Roman" w:hAnsi="Arial" w:cs="Arial"/>
          <w:b/>
          <w:bCs/>
          <w:i/>
          <w:color w:val="7030A0"/>
          <w:kern w:val="36"/>
          <w:sz w:val="32"/>
          <w:szCs w:val="32"/>
        </w:rPr>
        <w:t xml:space="preserve"> na podkładzie z p</w:t>
      </w:r>
      <w:r w:rsidR="00C02BC5" w:rsidRPr="00C02BC5">
        <w:rPr>
          <w:rFonts w:ascii="Arial" w:eastAsia="Times New Roman" w:hAnsi="Arial" w:cs="Arial"/>
          <w:b/>
          <w:bCs/>
          <w:i/>
          <w:color w:val="7030A0"/>
          <w:kern w:val="36"/>
          <w:sz w:val="32"/>
          <w:szCs w:val="32"/>
        </w:rPr>
        <w:t>lasteliny</w:t>
      </w:r>
    </w:p>
    <w:p w:rsidR="005854CA" w:rsidRPr="00C02BC5" w:rsidRDefault="005854CA" w:rsidP="00C02BC5">
      <w:pPr>
        <w:spacing w:after="248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32"/>
          <w:szCs w:val="32"/>
        </w:rPr>
      </w:pPr>
    </w:p>
    <w:p w:rsidR="00C02BC5" w:rsidRPr="00C02BC5" w:rsidRDefault="00707FAA" w:rsidP="00707F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Tablica do rysowania wypełniona</w:t>
      </w:r>
      <w:r w:rsidR="00C02BC5" w:rsidRPr="00C02BC5">
        <w:rPr>
          <w:rFonts w:ascii="Arial" w:eastAsia="Times New Roman" w:hAnsi="Arial" w:cs="Arial"/>
          <w:color w:val="3D3D3D"/>
          <w:sz w:val="28"/>
          <w:szCs w:val="28"/>
        </w:rPr>
        <w:t xml:space="preserve"> wielobarwną plasteliną. Rysuje się na niej wykałaczką a następnie po prostu wygładza!</w:t>
      </w:r>
    </w:p>
    <w:p w:rsidR="00C02BC5" w:rsidRDefault="00C02BC5" w:rsidP="00707F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02BC5">
        <w:rPr>
          <w:rFonts w:ascii="Arial" w:eastAsia="Times New Roman" w:hAnsi="Arial" w:cs="Arial"/>
          <w:color w:val="3D3D3D"/>
          <w:sz w:val="28"/>
          <w:szCs w:val="28"/>
        </w:rPr>
        <w:t>Materiały i przybory:</w:t>
      </w:r>
    </w:p>
    <w:p w:rsidR="005854CA" w:rsidRDefault="005854CA" w:rsidP="00707F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</w:p>
    <w:p w:rsidR="00707FAA" w:rsidRPr="00C02BC5" w:rsidRDefault="00707FAA" w:rsidP="00707F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</w:p>
    <w:p w:rsidR="00C02BC5" w:rsidRPr="00C02BC5" w:rsidRDefault="00C02BC5" w:rsidP="00707FAA">
      <w:pPr>
        <w:numPr>
          <w:ilvl w:val="0"/>
          <w:numId w:val="16"/>
        </w:num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02BC5">
        <w:rPr>
          <w:rFonts w:ascii="Arial" w:eastAsia="Times New Roman" w:hAnsi="Arial" w:cs="Arial"/>
          <w:color w:val="3D3D3D"/>
          <w:sz w:val="28"/>
          <w:szCs w:val="28"/>
        </w:rPr>
        <w:t>plastikowa pokrywka – im większa tym lepsza</w:t>
      </w:r>
    </w:p>
    <w:p w:rsidR="00C02BC5" w:rsidRPr="00C02BC5" w:rsidRDefault="00C02BC5" w:rsidP="00707FAA">
      <w:pPr>
        <w:numPr>
          <w:ilvl w:val="0"/>
          <w:numId w:val="16"/>
        </w:num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02BC5">
        <w:rPr>
          <w:rFonts w:ascii="Arial" w:eastAsia="Times New Roman" w:hAnsi="Arial" w:cs="Arial"/>
          <w:color w:val="3D3D3D"/>
          <w:sz w:val="28"/>
          <w:szCs w:val="28"/>
        </w:rPr>
        <w:t>stara, wielobarwna plastelina</w:t>
      </w:r>
    </w:p>
    <w:p w:rsidR="00C02BC5" w:rsidRPr="00C02BC5" w:rsidRDefault="00C02BC5" w:rsidP="00707FAA">
      <w:pPr>
        <w:numPr>
          <w:ilvl w:val="0"/>
          <w:numId w:val="16"/>
        </w:num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02BC5">
        <w:rPr>
          <w:rFonts w:ascii="Arial" w:eastAsia="Times New Roman" w:hAnsi="Arial" w:cs="Arial"/>
          <w:color w:val="3D3D3D"/>
          <w:sz w:val="28"/>
          <w:szCs w:val="28"/>
        </w:rPr>
        <w:t>wykałaczka lub inne ostre, małe narzędzie</w:t>
      </w:r>
    </w:p>
    <w:p w:rsidR="00C02BC5" w:rsidRPr="00707FAA" w:rsidRDefault="00C02BC5" w:rsidP="00C02BC5">
      <w:pPr>
        <w:shd w:val="clear" w:color="auto" w:fill="FFFFFF"/>
        <w:spacing w:after="993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C02BC5">
        <w:rPr>
          <w:rFonts w:ascii="Arial" w:eastAsia="Times New Roman" w:hAnsi="Arial" w:cs="Arial"/>
          <w:color w:val="3D3D3D"/>
          <w:sz w:val="28"/>
          <w:szCs w:val="28"/>
        </w:rPr>
        <w:t>Plastikową pokrywkę wypełniamy starą, kolorową plasteliną. Trzeba ją równomiernie wykleić i wyrównać, by uzyskać jednolitą warstwę. Takie wyklejenie podkładki to również zn</w:t>
      </w:r>
      <w:r w:rsidR="00707FAA">
        <w:rPr>
          <w:rFonts w:ascii="Arial" w:eastAsia="Times New Roman" w:hAnsi="Arial" w:cs="Arial"/>
          <w:color w:val="3D3D3D"/>
          <w:sz w:val="28"/>
          <w:szCs w:val="28"/>
        </w:rPr>
        <w:t>akomite ćwiczenie dla palców.</w:t>
      </w:r>
    </w:p>
    <w:p w:rsidR="00C02BC5" w:rsidRPr="00C02BC5" w:rsidRDefault="00C02BC5" w:rsidP="00C02BC5">
      <w:pPr>
        <w:shd w:val="clear" w:color="auto" w:fill="FFFFFF"/>
        <w:spacing w:after="993" w:line="240" w:lineRule="auto"/>
        <w:textAlignment w:val="baseline"/>
        <w:rPr>
          <w:rFonts w:ascii="inherit" w:eastAsia="Times New Roman" w:hAnsi="inherit" w:cs="Arial"/>
          <w:color w:val="3D3D3D"/>
          <w:sz w:val="70"/>
          <w:szCs w:val="70"/>
        </w:rPr>
      </w:pPr>
      <w:r>
        <w:rPr>
          <w:noProof/>
        </w:rPr>
        <w:drawing>
          <wp:inline distT="0" distB="0" distL="0" distR="0">
            <wp:extent cx="5707380" cy="3783965"/>
            <wp:effectExtent l="19050" t="0" r="7620" b="0"/>
            <wp:docPr id="10" name="Obraz 10" descr="https://ekodziecko.com/wp-content/uploads/2020/05/wydrapywanka-na-podk%C5%82adzie-z-plastelin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kodziecko.com/wp-content/uploads/2020/05/wydrapywanka-na-podk%C5%82adzie-z-plasteliny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7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2A" w:rsidRDefault="00DB132A"/>
    <w:p w:rsidR="00C02BC5" w:rsidRDefault="00C02BC5"/>
    <w:p w:rsidR="005854CA" w:rsidRDefault="005854CA"/>
    <w:p w:rsidR="00C02BC5" w:rsidRDefault="00C02BC5"/>
    <w:p w:rsidR="00DB132A" w:rsidRPr="00A513E0" w:rsidRDefault="0039043B" w:rsidP="00A513E0">
      <w:pPr>
        <w:shd w:val="clear" w:color="auto" w:fill="FFFF00"/>
        <w:rPr>
          <w:i/>
          <w:color w:val="035907"/>
        </w:rPr>
      </w:pP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Ćwiczenia relaksujące - , „Rak”</w:t>
      </w:r>
      <w:r w:rsidRPr="00A513E0">
        <w:rPr>
          <w:rFonts w:ascii="Arial" w:hAnsi="Arial" w:cs="Arial"/>
          <w:color w:val="035907"/>
          <w:sz w:val="29"/>
          <w:szCs w:val="29"/>
        </w:rPr>
        <w:br/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Idzie, idzie rak</w:t>
      </w:r>
      <w:r w:rsidRPr="00A513E0">
        <w:rPr>
          <w:rFonts w:ascii="Arial" w:hAnsi="Arial" w:cs="Arial"/>
          <w:color w:val="035907"/>
          <w:sz w:val="29"/>
          <w:szCs w:val="29"/>
        </w:rPr>
        <w:br/>
      </w:r>
      <w:r w:rsid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Dziecko zwrócone do rodzica</w:t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 xml:space="preserve"> twarzą,. Spacerujemy palcami: kciukiem </w:t>
      </w:r>
      <w:r w:rsid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i wskazującym po ręce dziecka</w:t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.</w:t>
      </w:r>
      <w:r w:rsidRPr="00A513E0">
        <w:rPr>
          <w:rFonts w:ascii="Arial" w:hAnsi="Arial" w:cs="Arial"/>
          <w:color w:val="035907"/>
          <w:sz w:val="29"/>
          <w:szCs w:val="29"/>
        </w:rPr>
        <w:br/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Czasem naprzód, czasem wspak.</w:t>
      </w:r>
      <w:r w:rsidRPr="00A513E0">
        <w:rPr>
          <w:rFonts w:ascii="Arial" w:hAnsi="Arial" w:cs="Arial"/>
          <w:color w:val="035907"/>
          <w:sz w:val="29"/>
          <w:szCs w:val="29"/>
        </w:rPr>
        <w:br/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Odpowiednio zmieniając kierunek ruchu.</w:t>
      </w:r>
      <w:r w:rsidRPr="00A513E0">
        <w:rPr>
          <w:rFonts w:ascii="Arial" w:hAnsi="Arial" w:cs="Arial"/>
          <w:color w:val="035907"/>
          <w:sz w:val="29"/>
          <w:szCs w:val="29"/>
        </w:rPr>
        <w:br/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Idzie rak nieborak,</w:t>
      </w:r>
      <w:r w:rsidRPr="00A513E0">
        <w:rPr>
          <w:rFonts w:ascii="Arial" w:hAnsi="Arial" w:cs="Arial"/>
          <w:color w:val="035907"/>
          <w:sz w:val="29"/>
          <w:szCs w:val="29"/>
        </w:rPr>
        <w:br/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Spacerujemy jak na początku,</w:t>
      </w:r>
      <w:r w:rsidRPr="00A513E0">
        <w:rPr>
          <w:rFonts w:ascii="Arial" w:hAnsi="Arial" w:cs="Arial"/>
          <w:color w:val="035907"/>
          <w:sz w:val="29"/>
          <w:szCs w:val="29"/>
        </w:rPr>
        <w:br/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Jak uszczypnie, będzie znak.</w:t>
      </w:r>
      <w:r w:rsidRPr="00A513E0">
        <w:rPr>
          <w:rFonts w:ascii="Arial" w:hAnsi="Arial" w:cs="Arial"/>
          <w:color w:val="035907"/>
          <w:sz w:val="29"/>
          <w:szCs w:val="29"/>
        </w:rPr>
        <w:br/>
      </w:r>
      <w:r w:rsidRP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Delikatnie i z humorem naśladujemy szczypanie</w:t>
      </w:r>
      <w:r w:rsidR="00A513E0">
        <w:rPr>
          <w:rFonts w:ascii="Arial" w:hAnsi="Arial" w:cs="Arial"/>
          <w:color w:val="035907"/>
          <w:sz w:val="29"/>
          <w:szCs w:val="29"/>
          <w:shd w:val="clear" w:color="auto" w:fill="F5F5F5"/>
        </w:rPr>
        <w:t>.(zamiana)</w:t>
      </w:r>
    </w:p>
    <w:p w:rsidR="00DB132A" w:rsidRDefault="00DB132A"/>
    <w:p w:rsidR="005854CA" w:rsidRDefault="005854CA"/>
    <w:p w:rsidR="005854CA" w:rsidRDefault="005854CA"/>
    <w:p w:rsidR="00DB132A" w:rsidRPr="00A513E0" w:rsidRDefault="00A513E0">
      <w:pPr>
        <w:rPr>
          <w:sz w:val="28"/>
          <w:szCs w:val="28"/>
        </w:rPr>
      </w:pPr>
      <w:r w:rsidRPr="00A513E0">
        <w:rPr>
          <w:sz w:val="28"/>
          <w:szCs w:val="28"/>
        </w:rPr>
        <w:t>DLA RODZICÓW</w:t>
      </w:r>
    </w:p>
    <w:p w:rsidR="00EB5B8A" w:rsidRPr="00EB5B8A" w:rsidRDefault="00EB5B8A" w:rsidP="00EB5B8A">
      <w:pPr>
        <w:pStyle w:val="NormalnyWeb"/>
        <w:spacing w:before="0" w:beforeAutospacing="0" w:after="240" w:afterAutospacing="0" w:line="408" w:lineRule="atLeast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DB132A">
        <w:rPr>
          <w:rFonts w:ascii="Batang" w:eastAsia="Batang" w:hAnsi="Batang" w:cs="Arial"/>
          <w:b/>
          <w:sz w:val="28"/>
          <w:szCs w:val="28"/>
          <w:bdr w:val="none" w:sz="0" w:space="0" w:color="auto" w:frame="1"/>
        </w:rPr>
        <w:t>Czynności samoobsługowe</w:t>
      </w: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 xml:space="preserve"> niemalże samoistnie przygotowują dzieci do pisania i czytania – my, dorośli, musimy tylko nie utrudniać tego procesu. W ciągu dnia możemy ćwiczyć z dzieckiem poprzez:</w:t>
      </w:r>
    </w:p>
    <w:p w:rsidR="00EB5B8A" w:rsidRPr="00EB5B8A" w:rsidRDefault="00EB5B8A" w:rsidP="00EB5B8A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samodzielne ubieranie i rozbieranie się, zapianie guzików, zamków, wiązanie butów;</w:t>
      </w:r>
    </w:p>
    <w:p w:rsidR="00EB5B8A" w:rsidRPr="00EB5B8A" w:rsidRDefault="00EB5B8A" w:rsidP="00EB5B8A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mycie a następnie wycieranie dłoni i twarzy;</w:t>
      </w:r>
    </w:p>
    <w:p w:rsidR="00EB5B8A" w:rsidRPr="00EB5B8A" w:rsidRDefault="00EB5B8A" w:rsidP="00EB5B8A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odkręcanie i zakręcanie kranu, butelek;</w:t>
      </w:r>
    </w:p>
    <w:p w:rsidR="00EB5B8A" w:rsidRPr="00EB5B8A" w:rsidRDefault="00EB5B8A" w:rsidP="00EB5B8A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posługiwanie się sztućcami;</w:t>
      </w:r>
    </w:p>
    <w:p w:rsidR="00EB5B8A" w:rsidRPr="00EB5B8A" w:rsidRDefault="00EB5B8A" w:rsidP="00EB5B8A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sprzątanie – przenoszenie różnych przedmiotów.</w:t>
      </w:r>
    </w:p>
    <w:p w:rsidR="00EB5B8A" w:rsidRPr="00EB5B8A" w:rsidRDefault="00EB5B8A" w:rsidP="00EB5B8A">
      <w:pPr>
        <w:pStyle w:val="NormalnyWeb"/>
        <w:spacing w:before="0" w:beforeAutospacing="0" w:after="240" w:afterAutospacing="0" w:line="408" w:lineRule="atLeast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Czynności samoobsługowe wpływają na rozwój chwytu dłoniowego, na bazie którego kształtuje się chwyt trzypunktowy, wzmacniają mięśnie rąk, dłoni  i palców.</w:t>
      </w:r>
    </w:p>
    <w:p w:rsidR="00EB5B8A" w:rsidRPr="00EB5B8A" w:rsidRDefault="00EB5B8A" w:rsidP="00EB5B8A">
      <w:pPr>
        <w:pStyle w:val="NormalnyWeb"/>
        <w:spacing w:before="0" w:beforeAutospacing="0" w:after="240" w:afterAutospacing="0" w:line="408" w:lineRule="atLeast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Przed przystąpieniem do właściwej pracy plastycznej czy technicznej warto zaangażować dzieci w przygotowanie materiałów.</w:t>
      </w:r>
    </w:p>
    <w:p w:rsidR="00EB5B8A" w:rsidRPr="00DB132A" w:rsidRDefault="00EB5B8A" w:rsidP="00EB5B8A">
      <w:pPr>
        <w:pStyle w:val="NormalnyWeb"/>
        <w:spacing w:before="0" w:beforeAutospacing="0" w:after="240" w:afterAutospacing="0" w:line="408" w:lineRule="atLeast"/>
        <w:textAlignment w:val="baseline"/>
        <w:rPr>
          <w:rFonts w:ascii="Batang" w:eastAsia="Batang" w:hAnsi="Batang" w:cs="Arial"/>
          <w:b/>
          <w:color w:val="7030A0"/>
          <w:sz w:val="28"/>
          <w:szCs w:val="28"/>
          <w:bdr w:val="none" w:sz="0" w:space="0" w:color="auto" w:frame="1"/>
        </w:rPr>
      </w:pPr>
      <w:r w:rsidRPr="00DB132A">
        <w:rPr>
          <w:rFonts w:ascii="Batang" w:eastAsia="Batang" w:hAnsi="Batang" w:cs="Arial"/>
          <w:b/>
          <w:color w:val="7030A0"/>
          <w:sz w:val="28"/>
          <w:szCs w:val="28"/>
          <w:bdr w:val="none" w:sz="0" w:space="0" w:color="auto" w:frame="1"/>
        </w:rPr>
        <w:t>Oto kilka przykładów:</w:t>
      </w:r>
    </w:p>
    <w:p w:rsidR="00EB5B8A" w:rsidRPr="00EB5B8A" w:rsidRDefault="00EB5B8A" w:rsidP="00EB5B8A">
      <w:pPr>
        <w:numPr>
          <w:ilvl w:val="0"/>
          <w:numId w:val="2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lastRenderedPageBreak/>
        <w:t>w czasie spaceru do lasu zadaniem dzieci jest pozbieranie szyszek, patyczków i drobnych kamyków leżących na ziemi W ten sposób dzieci ćwiczą chwytanie małych przedmiotów;</w:t>
      </w:r>
    </w:p>
    <w:p w:rsidR="00EB5B8A" w:rsidRPr="00EB5B8A" w:rsidRDefault="00EB5B8A" w:rsidP="00EB5B8A">
      <w:pPr>
        <w:numPr>
          <w:ilvl w:val="0"/>
          <w:numId w:val="2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rozpoznawanie bez udziału wzroku, samym dotykiem, schowanych w woreczku przedmiotów, które będą potrzebne do wykonania pracy plastycznej;</w:t>
      </w:r>
    </w:p>
    <w:p w:rsidR="00EB5B8A" w:rsidRPr="00EB5B8A" w:rsidRDefault="00EB5B8A" w:rsidP="00EB5B8A">
      <w:pPr>
        <w:numPr>
          <w:ilvl w:val="0"/>
          <w:numId w:val="2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zgniatanie kul z różnych rodzajów papieru – kule przydadzą się zwłaszcza w okresie zimowym;</w:t>
      </w:r>
    </w:p>
    <w:p w:rsidR="00EB5B8A" w:rsidRDefault="00EB5B8A" w:rsidP="00EB5B8A">
      <w:pPr>
        <w:numPr>
          <w:ilvl w:val="0"/>
          <w:numId w:val="2"/>
        </w:num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  <w:r w:rsidRPr="00EB5B8A">
        <w:rPr>
          <w:rFonts w:ascii="Batang" w:eastAsia="Batang" w:hAnsi="Batang" w:cs="Arial"/>
          <w:sz w:val="28"/>
          <w:szCs w:val="28"/>
          <w:bdr w:val="none" w:sz="0" w:space="0" w:color="auto" w:frame="1"/>
        </w:rPr>
        <w:t>manipulowanie koralikami – dzielenie ich według kształtu, koloru, wielkości; wyjmowanie poszczególnych koralików z wąskiego naczynia.</w:t>
      </w:r>
    </w:p>
    <w:p w:rsidR="00A513E0" w:rsidRPr="00EB5B8A" w:rsidRDefault="00A513E0" w:rsidP="00A513E0">
      <w:pPr>
        <w:spacing w:after="0" w:line="408" w:lineRule="atLeast"/>
        <w:ind w:left="360"/>
        <w:textAlignment w:val="baseline"/>
        <w:rPr>
          <w:rFonts w:ascii="Batang" w:eastAsia="Batang" w:hAnsi="Batang" w:cs="Arial"/>
          <w:sz w:val="28"/>
          <w:szCs w:val="28"/>
          <w:bdr w:val="none" w:sz="0" w:space="0" w:color="auto" w:frame="1"/>
        </w:rPr>
      </w:pPr>
    </w:p>
    <w:p w:rsidR="00A513E0" w:rsidRPr="00A513E0" w:rsidRDefault="00A513E0" w:rsidP="00A513E0">
      <w:pPr>
        <w:pStyle w:val="Akapitzlist"/>
        <w:rPr>
          <w:rFonts w:ascii="Arial" w:hAnsi="Arial" w:cs="Arial"/>
          <w:i/>
          <w:color w:val="FF0000"/>
          <w:sz w:val="24"/>
          <w:szCs w:val="24"/>
        </w:rPr>
      </w:pPr>
      <w:r w:rsidRPr="00A513E0">
        <w:rPr>
          <w:rFonts w:ascii="Arial" w:hAnsi="Arial" w:cs="Arial"/>
          <w:i/>
          <w:color w:val="FF0000"/>
          <w:sz w:val="24"/>
          <w:szCs w:val="24"/>
        </w:rPr>
        <w:t xml:space="preserve">Do opracowania zabaw wykorzystałam pomoce ze strony internetowej     </w:t>
      </w:r>
    </w:p>
    <w:p w:rsidR="00A513E0" w:rsidRPr="00A513E0" w:rsidRDefault="00A513E0" w:rsidP="00A513E0">
      <w:pPr>
        <w:pStyle w:val="Akapitzlist"/>
        <w:spacing w:after="0" w:line="408" w:lineRule="atLeast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B5B8A" w:rsidRDefault="00A513E0" w:rsidP="00A513E0">
      <w:r w:rsidRPr="00A513E0">
        <w:rPr>
          <w:rFonts w:ascii="Arial" w:hAnsi="Arial" w:cs="Arial"/>
          <w:color w:val="333333"/>
          <w:sz w:val="32"/>
          <w:szCs w:val="32"/>
        </w:rPr>
        <w:t xml:space="preserve">                        </w:t>
      </w:r>
    </w:p>
    <w:sectPr w:rsidR="00EB5B8A" w:rsidSect="00EB5B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B05"/>
    <w:multiLevelType w:val="multilevel"/>
    <w:tmpl w:val="8DC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608C8"/>
    <w:multiLevelType w:val="hybridMultilevel"/>
    <w:tmpl w:val="E01AD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EC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62134"/>
    <w:multiLevelType w:val="hybridMultilevel"/>
    <w:tmpl w:val="DA0EC4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0917A4"/>
    <w:multiLevelType w:val="multilevel"/>
    <w:tmpl w:val="559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74161"/>
    <w:multiLevelType w:val="hybridMultilevel"/>
    <w:tmpl w:val="B274C23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3D94CA0"/>
    <w:multiLevelType w:val="hybridMultilevel"/>
    <w:tmpl w:val="DA3E10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D5E06"/>
    <w:multiLevelType w:val="multilevel"/>
    <w:tmpl w:val="A43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C225A"/>
    <w:multiLevelType w:val="multilevel"/>
    <w:tmpl w:val="12C8F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224BB"/>
    <w:multiLevelType w:val="multilevel"/>
    <w:tmpl w:val="7EA04C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490B03"/>
    <w:multiLevelType w:val="multilevel"/>
    <w:tmpl w:val="241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C24535"/>
    <w:multiLevelType w:val="multilevel"/>
    <w:tmpl w:val="F9A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01CC4"/>
    <w:multiLevelType w:val="hybridMultilevel"/>
    <w:tmpl w:val="6096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C043F"/>
    <w:multiLevelType w:val="multilevel"/>
    <w:tmpl w:val="0436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61A18"/>
    <w:multiLevelType w:val="hybridMultilevel"/>
    <w:tmpl w:val="A078B3DE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4">
    <w:nsid w:val="7D2A75A5"/>
    <w:multiLevelType w:val="hybridMultilevel"/>
    <w:tmpl w:val="468A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6119F"/>
    <w:multiLevelType w:val="multilevel"/>
    <w:tmpl w:val="4F0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EB5B8A"/>
    <w:rsid w:val="002A0C80"/>
    <w:rsid w:val="0039043B"/>
    <w:rsid w:val="00393ADC"/>
    <w:rsid w:val="00511BA5"/>
    <w:rsid w:val="005854CA"/>
    <w:rsid w:val="00614B83"/>
    <w:rsid w:val="00707FAA"/>
    <w:rsid w:val="00781729"/>
    <w:rsid w:val="00A513E0"/>
    <w:rsid w:val="00A72D39"/>
    <w:rsid w:val="00BF2446"/>
    <w:rsid w:val="00C02BC5"/>
    <w:rsid w:val="00CC03A0"/>
    <w:rsid w:val="00DB132A"/>
    <w:rsid w:val="00E475A7"/>
    <w:rsid w:val="00E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B8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B5B8A"/>
    <w:rPr>
      <w:b/>
      <w:bCs/>
    </w:rPr>
  </w:style>
  <w:style w:type="paragraph" w:styleId="NormalnyWeb">
    <w:name w:val="Normal (Web)"/>
    <w:basedOn w:val="Normalny"/>
    <w:uiPriority w:val="99"/>
    <w:unhideWhenUsed/>
    <w:rsid w:val="00E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5B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75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1BA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D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393ADC"/>
    <w:rPr>
      <w:color w:val="0000FF"/>
      <w:u w:val="single"/>
    </w:rPr>
  </w:style>
  <w:style w:type="character" w:customStyle="1" w:styleId="category-button">
    <w:name w:val="category-button"/>
    <w:basedOn w:val="Domylnaczcionkaakapitu"/>
    <w:rsid w:val="00C02BC5"/>
  </w:style>
  <w:style w:type="character" w:customStyle="1" w:styleId="author">
    <w:name w:val="author"/>
    <w:basedOn w:val="Domylnaczcionkaakapitu"/>
    <w:rsid w:val="00C02BC5"/>
  </w:style>
  <w:style w:type="character" w:customStyle="1" w:styleId="comments-link">
    <w:name w:val="comments-link"/>
    <w:basedOn w:val="Domylnaczcionkaakapitu"/>
    <w:rsid w:val="00C0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03">
          <w:marLeft w:val="0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7uBM3yu_b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kodziecko.com/category/edukacyjne/grafomotoryka-i-sprawnosc-manua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2020-05-31T15:11:00Z</dcterms:created>
  <dcterms:modified xsi:type="dcterms:W3CDTF">2020-05-31T18:17:00Z</dcterms:modified>
</cp:coreProperties>
</file>