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B5" w:rsidRDefault="00676EB5"/>
    <w:p w:rsidR="00B76A7B" w:rsidRPr="00B76A7B" w:rsidRDefault="00B76A7B" w:rsidP="00B76A7B">
      <w:pPr>
        <w:rPr>
          <w:rFonts w:ascii="Calibri" w:eastAsia="Times New Roman" w:hAnsi="Calibri" w:cs="Times New Roman"/>
          <w:b/>
          <w:color w:val="FF0000"/>
          <w:sz w:val="36"/>
          <w:szCs w:val="36"/>
          <w:lang w:eastAsia="pl-PL"/>
        </w:rPr>
      </w:pPr>
      <w:r w:rsidRPr="00B76A7B">
        <w:rPr>
          <w:rFonts w:ascii="Calibri" w:eastAsia="Times New Roman" w:hAnsi="Calibri" w:cs="Times New Roman"/>
          <w:color w:val="FF0000"/>
          <w:sz w:val="36"/>
          <w:szCs w:val="36"/>
          <w:lang w:eastAsia="pl-PL"/>
        </w:rPr>
        <w:t xml:space="preserve">                         </w:t>
      </w:r>
      <w:r w:rsidR="000F0145">
        <w:rPr>
          <w:rFonts w:ascii="Calibri" w:eastAsia="Times New Roman" w:hAnsi="Calibri" w:cs="Times New Roman"/>
          <w:b/>
          <w:color w:val="FF0000"/>
          <w:sz w:val="36"/>
          <w:szCs w:val="36"/>
          <w:lang w:eastAsia="pl-PL"/>
        </w:rPr>
        <w:t>WIEM, JAK CHRONIĆ MOJĄ</w:t>
      </w:r>
      <w:bookmarkStart w:id="0" w:name="_GoBack"/>
      <w:bookmarkEnd w:id="0"/>
      <w:r w:rsidRPr="00B76A7B">
        <w:rPr>
          <w:rFonts w:ascii="Calibri" w:eastAsia="Times New Roman" w:hAnsi="Calibri" w:cs="Times New Roman"/>
          <w:b/>
          <w:color w:val="FF0000"/>
          <w:sz w:val="36"/>
          <w:szCs w:val="36"/>
          <w:lang w:eastAsia="pl-PL"/>
        </w:rPr>
        <w:t xml:space="preserve"> PLANETĘ</w:t>
      </w:r>
    </w:p>
    <w:p w:rsidR="00B76A7B" w:rsidRPr="00B76A7B" w:rsidRDefault="00B76A7B" w:rsidP="00B76A7B">
      <w:pPr>
        <w:rPr>
          <w:rFonts w:ascii="Calibri" w:eastAsia="Times New Roman" w:hAnsi="Calibri" w:cs="Times New Roman"/>
          <w:b/>
          <w:sz w:val="28"/>
          <w:szCs w:val="28"/>
          <w:u w:val="single"/>
          <w:lang w:eastAsia="pl-PL"/>
        </w:rPr>
      </w:pPr>
      <w:r w:rsidRPr="00B76A7B">
        <w:rPr>
          <w:rFonts w:ascii="Calibri" w:eastAsia="Times New Roman" w:hAnsi="Calibri" w:cs="Times New Roman"/>
          <w:color w:val="00B050"/>
          <w:sz w:val="28"/>
          <w:szCs w:val="28"/>
          <w:lang w:eastAsia="pl-PL"/>
        </w:rPr>
        <w:t>24. 04. 2020 r</w:t>
      </w: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    </w:t>
      </w:r>
      <w:r w:rsidRPr="00B76A7B">
        <w:rPr>
          <w:rFonts w:ascii="Calibri" w:eastAsia="Times New Roman" w:hAnsi="Calibri" w:cs="Times New Roman"/>
          <w:b/>
          <w:sz w:val="28"/>
          <w:szCs w:val="28"/>
          <w:u w:val="single"/>
          <w:lang w:eastAsia="pl-PL"/>
        </w:rPr>
        <w:t>PIĄTEK)</w:t>
      </w:r>
    </w:p>
    <w:p w:rsidR="00B76A7B" w:rsidRPr="00B76A7B" w:rsidRDefault="00B76A7B" w:rsidP="00B76A7B">
      <w:pPr>
        <w:rPr>
          <w:rFonts w:ascii="Calibri" w:eastAsia="Times New Roman" w:hAnsi="Calibri" w:cs="Times New Roman"/>
          <w:b/>
          <w:color w:val="FF0000"/>
          <w:sz w:val="24"/>
          <w:szCs w:val="24"/>
          <w:u w:val="single"/>
          <w:lang w:eastAsia="pl-PL"/>
        </w:rPr>
      </w:pPr>
    </w:p>
    <w:p w:rsidR="00B76A7B" w:rsidRPr="00B76A7B" w:rsidRDefault="00B76A7B" w:rsidP="00B76A7B">
      <w:pPr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76A7B">
        <w:rPr>
          <w:rFonts w:ascii="Calibri" w:eastAsia="Times New Roman" w:hAnsi="Calibri" w:cs="Times New Roman"/>
          <w:b/>
          <w:color w:val="FF0000"/>
          <w:sz w:val="24"/>
          <w:szCs w:val="24"/>
          <w:lang w:eastAsia="pl-PL"/>
        </w:rPr>
        <w:t>FILM</w:t>
      </w:r>
      <w:r w:rsidRPr="00B76A7B">
        <w:rPr>
          <w:rFonts w:ascii="Calibri" w:eastAsia="Times New Roman" w:hAnsi="Calibri" w:cs="Times New Roman"/>
          <w:lang w:eastAsia="pl-PL"/>
        </w:rPr>
        <w:t xml:space="preserve">  -   </w:t>
      </w:r>
      <w:r w:rsidRPr="00B76A7B">
        <w:rPr>
          <w:rFonts w:ascii="Arial" w:eastAsia="Times New Roman" w:hAnsi="Arial" w:cs="Arial"/>
          <w:b/>
          <w:bCs/>
          <w:color w:val="000000"/>
          <w:lang w:eastAsia="pl-PL"/>
        </w:rPr>
        <w:t>W kontakcie z naturą - dla dzieci   EKOLOGIA</w:t>
      </w:r>
    </w:p>
    <w:p w:rsidR="00B76A7B" w:rsidRPr="00B76A7B" w:rsidRDefault="000F0145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hyperlink r:id="rId6" w:history="1">
        <w:r w:rsidR="00B76A7B" w:rsidRPr="00B76A7B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https://www.youtube.com/watch?v=zleExE18fqQ</w:t>
        </w:r>
      </w:hyperlink>
      <w:r w:rsidR="00B76A7B" w:rsidRPr="00B76A7B">
        <w:rPr>
          <w:rFonts w:ascii="Calibri" w:eastAsia="Times New Roman" w:hAnsi="Calibri" w:cs="Times New Roman"/>
          <w:lang w:eastAsia="pl-PL"/>
        </w:rPr>
        <w:t xml:space="preserve">   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Co to jest ekologia?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D. Klimkiewicz, W. Drabik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Ekologia – mądre słowo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a co znaczy - powiedz sowo?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Sowa chwilę pomyślała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I odpowiedź taką dała: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„To nauka o zwierzakach,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lasach, rzekach, ludziach, ptakach.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Mówiąc, krótko w paru zdaniach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O wzajemnych powiązaniach.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Między nami, bo to wszystko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To jest nasze środowisko.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Masz je chronić i szanować”</w:t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lang w:eastAsia="pl-PL"/>
        </w:rPr>
        <w:br/>
      </w:r>
      <w:r w:rsidRPr="00B76A7B">
        <w:rPr>
          <w:rFonts w:ascii="Georgia" w:eastAsia="Times New Roman" w:hAnsi="Georgia" w:cs="Times New Roman"/>
          <w:color w:val="274E13"/>
          <w:sz w:val="30"/>
          <w:szCs w:val="30"/>
          <w:shd w:val="clear" w:color="auto" w:fill="FFFFFF"/>
          <w:lang w:eastAsia="pl-PL"/>
        </w:rPr>
        <w:t>- powiedziała mądra sowa…</w:t>
      </w:r>
    </w:p>
    <w:p w:rsidR="00B76A7B" w:rsidRPr="00B76A7B" w:rsidRDefault="00B76A7B" w:rsidP="00B76A7B">
      <w:pPr>
        <w:rPr>
          <w:rFonts w:ascii="Calibri" w:eastAsia="Times New Roman" w:hAnsi="Calibri" w:cs="Calibri"/>
          <w:b/>
          <w:spacing w:val="3"/>
          <w:sz w:val="32"/>
          <w:szCs w:val="32"/>
          <w:lang w:eastAsia="pl-PL"/>
        </w:rPr>
      </w:pPr>
      <w:r w:rsidRPr="00B76A7B">
        <w:rPr>
          <w:rFonts w:ascii="Calibri" w:eastAsia="Times New Roman" w:hAnsi="Calibri" w:cs="Calibri"/>
          <w:b/>
          <w:spacing w:val="3"/>
          <w:sz w:val="32"/>
          <w:szCs w:val="32"/>
          <w:lang w:eastAsia="pl-PL"/>
        </w:rPr>
        <w:t>Udzielanie odpowiedzi na pytanie:</w:t>
      </w:r>
    </w:p>
    <w:p w:rsidR="00B76A7B" w:rsidRPr="00B76A7B" w:rsidRDefault="00B76A7B" w:rsidP="00B76A7B">
      <w:pPr>
        <w:rPr>
          <w:rFonts w:ascii="Calibri" w:eastAsia="Times New Roman" w:hAnsi="Calibri" w:cs="Calibri"/>
          <w:sz w:val="24"/>
          <w:szCs w:val="24"/>
          <w:lang w:eastAsia="pl-PL"/>
        </w:rPr>
      </w:pPr>
      <w:r w:rsidRPr="00B76A7B">
        <w:rPr>
          <w:rFonts w:ascii="Calibri" w:eastAsia="Times New Roman" w:hAnsi="Calibri" w:cs="Calibri"/>
          <w:spacing w:val="3"/>
          <w:sz w:val="24"/>
          <w:szCs w:val="24"/>
          <w:lang w:eastAsia="pl-PL"/>
        </w:rPr>
        <w:t>- Dlaczego musimy dbać o naszą Ziemię? – burza mózgów.</w:t>
      </w:r>
    </w:p>
    <w:p w:rsidR="00B76A7B" w:rsidRPr="00B76A7B" w:rsidRDefault="00B76A7B" w:rsidP="00B76A7B">
      <w:pPr>
        <w:rPr>
          <w:rFonts w:ascii="Calibri" w:eastAsia="Times New Roman" w:hAnsi="Calibri" w:cs="Times New Roman"/>
          <w:bCs/>
          <w:spacing w:val="3"/>
          <w:lang w:eastAsia="pl-PL"/>
        </w:rPr>
      </w:pPr>
      <w:r w:rsidRPr="00B76A7B">
        <w:rPr>
          <w:rFonts w:ascii="Calibri" w:eastAsia="Times New Roman" w:hAnsi="Calibri" w:cs="Calibri"/>
          <w:b/>
          <w:bCs/>
          <w:spacing w:val="3"/>
          <w:sz w:val="24"/>
          <w:szCs w:val="24"/>
          <w:lang w:eastAsia="pl-PL"/>
        </w:rPr>
        <w:t xml:space="preserve">- W jaki sposób możemy zostać strażnikami przyrody? </w:t>
      </w:r>
    </w:p>
    <w:p w:rsidR="00B76A7B" w:rsidRPr="00B76A7B" w:rsidRDefault="00B76A7B" w:rsidP="00B76A7B">
      <w:pPr>
        <w:rPr>
          <w:rFonts w:ascii="Calibri" w:eastAsia="Times New Roman" w:hAnsi="Calibri" w:cs="Calibri"/>
          <w:bCs/>
          <w:spacing w:val="3"/>
          <w:sz w:val="24"/>
          <w:szCs w:val="24"/>
          <w:lang w:eastAsia="pl-PL"/>
        </w:rPr>
      </w:pPr>
      <w:r w:rsidRPr="00B76A7B">
        <w:rPr>
          <w:rFonts w:ascii="Calibri" w:eastAsia="Times New Roman" w:hAnsi="Calibri" w:cs="Calibri"/>
          <w:b/>
          <w:bCs/>
          <w:spacing w:val="3"/>
          <w:sz w:val="24"/>
          <w:szCs w:val="24"/>
          <w:lang w:eastAsia="pl-PL"/>
        </w:rPr>
        <w:t xml:space="preserve">- Wyjaśnienie znaczenia słowa „ekologia” </w:t>
      </w:r>
    </w:p>
    <w:p w:rsidR="00B76A7B" w:rsidRPr="00B76A7B" w:rsidRDefault="00B76A7B" w:rsidP="00B76A7B">
      <w:pPr>
        <w:rPr>
          <w:rFonts w:ascii="Calibri" w:eastAsia="Times New Roman" w:hAnsi="Calibri" w:cs="Calibri"/>
          <w:bCs/>
          <w:spacing w:val="3"/>
          <w:sz w:val="32"/>
          <w:szCs w:val="32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color w:val="FF0000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color w:val="FF0000"/>
          <w:sz w:val="28"/>
          <w:szCs w:val="28"/>
          <w:lang w:eastAsia="pl-PL"/>
        </w:rPr>
        <w:lastRenderedPageBreak/>
        <w:t>Karta pracy cz.4   str.4   -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pisanie po śladzie znaków 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>&lt;</w:t>
      </w:r>
      <w:r w:rsidRPr="00B76A7B">
        <w:rPr>
          <w:rFonts w:ascii="Calibri" w:eastAsia="Times New Roman" w:hAnsi="Calibri" w:cs="Times New Roman"/>
          <w:b/>
          <w:sz w:val="40"/>
          <w:szCs w:val="40"/>
          <w:lang w:eastAsia="pl-PL"/>
        </w:rPr>
        <w:t xml:space="preserve"> 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>i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 xml:space="preserve"> &gt; 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, porównywanie liczby obiektów i zapisanie rozwiązania znakami 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>&lt;</w:t>
      </w:r>
      <w:r w:rsidRPr="00B76A7B">
        <w:rPr>
          <w:rFonts w:ascii="Calibri" w:eastAsia="Times New Roman" w:hAnsi="Calibri" w:cs="Times New Roman"/>
          <w:b/>
          <w:sz w:val="40"/>
          <w:szCs w:val="40"/>
          <w:lang w:eastAsia="pl-PL"/>
        </w:rPr>
        <w:t xml:space="preserve"> 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>i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 xml:space="preserve"> &gt;</w:t>
      </w:r>
      <w:r w:rsidRPr="00B76A7B">
        <w:rPr>
          <w:rFonts w:ascii="Calibri" w:eastAsia="Times New Roman" w:hAnsi="Calibri" w:cs="Times New Roman"/>
          <w:color w:val="FF0000"/>
          <w:sz w:val="28"/>
          <w:szCs w:val="28"/>
          <w:lang w:eastAsia="pl-PL"/>
        </w:rPr>
        <w:t xml:space="preserve"> Karta pracy cz.4   str.4   </w:t>
      </w:r>
    </w:p>
    <w:p w:rsidR="00B76A7B" w:rsidRPr="00B76A7B" w:rsidRDefault="00B76A7B" w:rsidP="00B76A7B">
      <w:pPr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</w:pPr>
      <w:r w:rsidRPr="00B76A7B">
        <w:rPr>
          <w:rFonts w:ascii="Calibri" w:eastAsia="Times New Roman" w:hAnsi="Calibri" w:cs="Times New Roman"/>
          <w:color w:val="FF0000"/>
          <w:sz w:val="28"/>
          <w:szCs w:val="28"/>
          <w:lang w:eastAsia="pl-PL"/>
        </w:rPr>
        <w:t xml:space="preserve">Karta pracy cz.4   str.4  a  - 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układanie historyjki obrazkowej, przeliczanie obiektów w zbiorach , dorysowywanie nakrętek, pisanie cyfr i znaków 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>&lt;</w:t>
      </w:r>
      <w:r w:rsidRPr="00B76A7B">
        <w:rPr>
          <w:rFonts w:ascii="Calibri" w:eastAsia="Times New Roman" w:hAnsi="Calibri" w:cs="Times New Roman"/>
          <w:b/>
          <w:sz w:val="40"/>
          <w:szCs w:val="40"/>
          <w:lang w:eastAsia="pl-PL"/>
        </w:rPr>
        <w:t xml:space="preserve"> </w:t>
      </w:r>
      <w:r w:rsidRPr="00B76A7B">
        <w:rPr>
          <w:rFonts w:ascii="Calibri" w:eastAsia="Times New Roman" w:hAnsi="Calibri" w:cs="Times New Roman"/>
          <w:b/>
          <w:sz w:val="24"/>
          <w:szCs w:val="24"/>
          <w:lang w:eastAsia="pl-PL"/>
        </w:rPr>
        <w:t>i</w:t>
      </w:r>
      <w:r w:rsidRPr="00B76A7B">
        <w:rPr>
          <w:rFonts w:ascii="Calibri" w:eastAsia="Times New Roman" w:hAnsi="Calibri" w:cs="Times New Roman"/>
          <w:b/>
          <w:color w:val="FF0000"/>
          <w:sz w:val="40"/>
          <w:szCs w:val="40"/>
          <w:lang w:eastAsia="pl-PL"/>
        </w:rPr>
        <w:t xml:space="preserve"> &gt;</w:t>
      </w:r>
    </w:p>
    <w:p w:rsidR="00B76A7B" w:rsidRPr="00B76A7B" w:rsidRDefault="00B76A7B" w:rsidP="00B76A7B">
      <w:pPr>
        <w:rPr>
          <w:rFonts w:ascii="Calibri" w:eastAsia="Times New Roman" w:hAnsi="Calibri" w:cs="Calibri"/>
          <w:b/>
          <w:bCs/>
          <w:spacing w:val="3"/>
          <w:sz w:val="24"/>
          <w:szCs w:val="24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b/>
          <w:i/>
          <w:sz w:val="32"/>
          <w:szCs w:val="32"/>
          <w:lang w:eastAsia="pl-PL"/>
        </w:rPr>
      </w:pPr>
      <w:r w:rsidRPr="00B76A7B">
        <w:rPr>
          <w:rFonts w:ascii="Calibri" w:eastAsia="Times New Roman" w:hAnsi="Calibri" w:cs="Times New Roman"/>
          <w:b/>
          <w:i/>
          <w:sz w:val="32"/>
          <w:szCs w:val="32"/>
          <w:lang w:eastAsia="pl-PL"/>
        </w:rPr>
        <w:t xml:space="preserve">                 Zapraszamy dzieci i rodziców do zabawy tanecznej</w:t>
      </w:r>
    </w:p>
    <w:p w:rsidR="00B76A7B" w:rsidRPr="00B76A7B" w:rsidRDefault="00B76A7B" w:rsidP="00B76A7B">
      <w:pPr>
        <w:rPr>
          <w:rFonts w:ascii="Calibri" w:eastAsia="Times New Roman" w:hAnsi="Calibri" w:cs="Times New Roman"/>
          <w:b/>
          <w:color w:val="FF0000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b/>
          <w:color w:val="FF0000"/>
          <w:sz w:val="28"/>
          <w:szCs w:val="28"/>
          <w:lang w:eastAsia="pl-PL"/>
        </w:rPr>
        <w:t>Zabawa przy piosence - Na ziemi zostaje</w:t>
      </w:r>
    </w:p>
    <w:p w:rsidR="00B76A7B" w:rsidRPr="00B76A7B" w:rsidRDefault="000F0145" w:rsidP="00B76A7B">
      <w:pPr>
        <w:rPr>
          <w:rFonts w:ascii="Calibri" w:eastAsia="Times New Roman" w:hAnsi="Calibri" w:cs="Times New Roman"/>
          <w:lang w:eastAsia="pl-PL"/>
        </w:rPr>
      </w:pPr>
      <w:hyperlink r:id="rId7" w:history="1">
        <w:r w:rsidR="00B76A7B" w:rsidRPr="00B76A7B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https://www.youtube.com/watch?v=S5TFdKc6TB4</w:t>
        </w:r>
      </w:hyperlink>
      <w:r w:rsidR="00B76A7B" w:rsidRPr="00B76A7B">
        <w:rPr>
          <w:rFonts w:ascii="Calibri" w:eastAsia="Times New Roman" w:hAnsi="Calibri" w:cs="Times New Roman"/>
          <w:lang w:eastAsia="pl-PL"/>
        </w:rPr>
        <w:t xml:space="preserve">  </w:t>
      </w:r>
    </w:p>
    <w:p w:rsidR="00B76A7B" w:rsidRPr="00B76A7B" w:rsidRDefault="00B76A7B" w:rsidP="00B76A7B">
      <w:pPr>
        <w:keepNext/>
        <w:keepLines/>
        <w:shd w:val="clear" w:color="auto" w:fill="F9F9F9"/>
        <w:spacing w:after="0"/>
        <w:outlineLvl w:val="0"/>
        <w:rPr>
          <w:rFonts w:ascii="Calibri" w:eastAsia="Times New Roman" w:hAnsi="Calibri" w:cs="Calibri"/>
          <w:sz w:val="28"/>
          <w:szCs w:val="28"/>
        </w:rPr>
      </w:pPr>
      <w:r w:rsidRPr="00B76A7B">
        <w:rPr>
          <w:rFonts w:ascii="Calibri" w:eastAsia="Times New Roman" w:hAnsi="Calibri" w:cs="Calibri"/>
          <w:b/>
          <w:bCs/>
          <w:color w:val="FF0000"/>
          <w:sz w:val="28"/>
          <w:szCs w:val="28"/>
        </w:rPr>
        <w:t>Układ taneczny</w:t>
      </w:r>
      <w:r w:rsidRPr="00B76A7B">
        <w:rPr>
          <w:rFonts w:ascii="Calibri" w:eastAsia="Times New Roman" w:hAnsi="Calibri" w:cs="Calibri"/>
          <w:b/>
          <w:bCs/>
          <w:sz w:val="28"/>
          <w:szCs w:val="28"/>
        </w:rPr>
        <w:t xml:space="preserve"> -   </w:t>
      </w:r>
      <w:r w:rsidRPr="00B76A7B">
        <w:rPr>
          <w:rFonts w:ascii="Calibri" w:eastAsia="Times New Roman" w:hAnsi="Calibri" w:cs="Calibri"/>
          <w:sz w:val="28"/>
          <w:szCs w:val="28"/>
        </w:rPr>
        <w:t>Głowa, ramiona, kolana, pięty</w:t>
      </w:r>
    </w:p>
    <w:p w:rsidR="00B76A7B" w:rsidRPr="00B76A7B" w:rsidRDefault="000F0145" w:rsidP="00B76A7B">
      <w:pPr>
        <w:rPr>
          <w:rFonts w:ascii="Calibri" w:eastAsia="Times New Roman" w:hAnsi="Calibri" w:cs="Times New Roman"/>
          <w:color w:val="FF0000"/>
          <w:sz w:val="28"/>
          <w:szCs w:val="28"/>
          <w:lang w:eastAsia="pl-PL"/>
        </w:rPr>
      </w:pPr>
      <w:hyperlink r:id="rId8" w:history="1">
        <w:r w:rsidR="00B76A7B" w:rsidRPr="00B76A7B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https://www.youtube.com/watch?v=ZYFAIupyHhM</w:t>
        </w:r>
      </w:hyperlink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Zabawy badawcze -  </w:t>
      </w:r>
      <w:hyperlink r:id="rId9" w:history="1">
        <w:r w:rsidRPr="00B76A7B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https://www.logopestka.pl/wychowanie-przedszkolne-online-6-wiosenne-sadzonki-zabawy-badawcze-i-jezykowe/</w:t>
        </w:r>
      </w:hyperlink>
      <w:r w:rsidRPr="00B76A7B"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  <w:t>.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  <w:t xml:space="preserve"> Zabawy badawcze z ziemią – poznanie wielozmysłowe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>Przygotowanie: pojemniczek/doniczki, ziemia np. do kwiatów doniczkowych, łopatka, lupa, szkło powiększające.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>Rozsypcie ziemię na tacce, aby dziecko miało możliwość przyjrzenia się jej.</w:t>
      </w:r>
    </w:p>
    <w:p w:rsidR="00B76A7B" w:rsidRPr="00B76A7B" w:rsidRDefault="00B76A7B" w:rsidP="00B76A7B">
      <w:pPr>
        <w:numPr>
          <w:ilvl w:val="0"/>
          <w:numId w:val="3"/>
        </w:num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>badanie za pomocą wzroku – zachęć dziecko do wykorzystania lupy lub szkła powiększającego (Co widzisz? Jak wygląda ziemia?)</w:t>
      </w:r>
    </w:p>
    <w:p w:rsidR="00B76A7B" w:rsidRPr="00B76A7B" w:rsidRDefault="00B76A7B" w:rsidP="00B76A7B">
      <w:pPr>
        <w:numPr>
          <w:ilvl w:val="0"/>
          <w:numId w:val="3"/>
        </w:num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>badanie za pomocą dotyku – zachęć dziecko do dotknięcia ziemi (Co czujesz? Jaka jest ziemia w dotyku?)</w:t>
      </w:r>
    </w:p>
    <w:p w:rsidR="00B76A7B" w:rsidRPr="00B76A7B" w:rsidRDefault="00B76A7B" w:rsidP="00B76A7B">
      <w:pPr>
        <w:numPr>
          <w:ilvl w:val="0"/>
          <w:numId w:val="3"/>
        </w:num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>badanie za pomocą węchu – zachęć dziecko do powąchania ziemi (Co czujesz? Jaki zapach ma ziemia?)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lastRenderedPageBreak/>
        <w:t>Polej ziemię wodą (może być z konewki). Ponów badanie jak wyżej. Zapytaj dziecko czym różni się sucha i mokra ziemia (porównajcie ziemię za pomocą zmysłu dotyku, węchu i wzroku).</w:t>
      </w: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76A7B">
        <w:rPr>
          <w:rFonts w:ascii="Calibri" w:eastAsia="Times New Roman" w:hAnsi="Calibri" w:cs="Times New Roman"/>
          <w:sz w:val="28"/>
          <w:szCs w:val="28"/>
          <w:lang w:eastAsia="pl-PL"/>
        </w:rPr>
        <w:t xml:space="preserve">Gra logopedyczna :”Ziemia” -  </w:t>
      </w:r>
      <w:hyperlink r:id="rId10" w:history="1">
        <w:r w:rsidRPr="00B76A7B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https://www.logopestka.pl/ziemia-gra-logopedyczna/</w:t>
        </w:r>
      </w:hyperlink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76A7B" w:rsidRPr="00B76A7B" w:rsidRDefault="00B76A7B" w:rsidP="00B76A7B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676EB5" w:rsidRDefault="00B76A7B">
      <w:r>
        <w:rPr>
          <w:noProof/>
          <w:lang w:eastAsia="pl-PL"/>
        </w:rPr>
        <w:drawing>
          <wp:inline distT="0" distB="0" distL="0" distR="0" wp14:anchorId="0FD312F1" wp14:editId="6B0F1EFD">
            <wp:extent cx="5760720" cy="4067175"/>
            <wp:effectExtent l="0" t="0" r="0" b="9525"/>
            <wp:docPr id="21" name="Obraz 4" descr="https://www.logopestka.pl/wp-content/uploads/2018/04/ZIEMIA-GRA-SZ-1024x7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4" descr="https://www.logopestka.pl/wp-content/uploads/2018/04/ZIEMIA-GRA-SZ-1024x7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38" w:rsidRDefault="00BF3438"/>
    <w:p w:rsidR="00672B44" w:rsidRDefault="00672B44"/>
    <w:p w:rsidR="00672B44" w:rsidRDefault="00672B44"/>
    <w:p w:rsidR="00672B44" w:rsidRDefault="00672B44"/>
    <w:p w:rsidR="00BF3438" w:rsidRPr="00BF3438" w:rsidRDefault="00BF3438" w:rsidP="00BF3438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0233A"/>
          <w:kern w:val="36"/>
          <w:sz w:val="36"/>
          <w:szCs w:val="36"/>
          <w:lang w:eastAsia="pl-PL"/>
        </w:rPr>
      </w:pPr>
      <w:r w:rsidRPr="00BF3438">
        <w:rPr>
          <w:rFonts w:ascii="Arial" w:eastAsia="Times New Roman" w:hAnsi="Arial" w:cs="Arial"/>
          <w:b/>
          <w:color w:val="40233A"/>
          <w:kern w:val="36"/>
          <w:sz w:val="36"/>
          <w:szCs w:val="36"/>
          <w:lang w:eastAsia="pl-PL"/>
        </w:rPr>
        <w:lastRenderedPageBreak/>
        <w:t xml:space="preserve">Wiosenne  inspiracje na prace </w:t>
      </w:r>
      <w:r w:rsidR="00676EB5">
        <w:rPr>
          <w:rFonts w:ascii="Arial" w:eastAsia="Times New Roman" w:hAnsi="Arial" w:cs="Arial"/>
          <w:b/>
          <w:color w:val="40233A"/>
          <w:kern w:val="36"/>
          <w:sz w:val="36"/>
          <w:szCs w:val="36"/>
          <w:lang w:eastAsia="pl-PL"/>
        </w:rPr>
        <w:t>plastyczne, eksperymenty i inne jako dodatkowe zabawy dla chętnych dzieci</w:t>
      </w:r>
    </w:p>
    <w:p w:rsidR="00BF3438" w:rsidRPr="00BF3438" w:rsidRDefault="00BF3438" w:rsidP="00BF3438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noProof/>
          <w:color w:val="4A4A4A"/>
          <w:sz w:val="24"/>
          <w:szCs w:val="24"/>
          <w:lang w:eastAsia="pl-PL"/>
        </w:rPr>
      </w:pPr>
    </w:p>
    <w:p w:rsidR="00BF3438" w:rsidRPr="00BF3438" w:rsidRDefault="00BF3438" w:rsidP="00BF3438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Arial" w:eastAsia="Times New Roman" w:hAnsi="Arial" w:cs="Arial"/>
          <w:color w:val="4A4A4A"/>
          <w:sz w:val="36"/>
          <w:szCs w:val="36"/>
          <w:lang w:eastAsia="pl-PL"/>
        </w:rPr>
      </w:pPr>
      <w:r w:rsidRPr="00BF3438">
        <w:rPr>
          <w:rFonts w:ascii="Arial" w:eastAsia="Times New Roman" w:hAnsi="Arial" w:cs="Arial"/>
          <w:color w:val="4A4A4A"/>
          <w:sz w:val="36"/>
          <w:szCs w:val="36"/>
          <w:lang w:eastAsia="pl-PL"/>
        </w:rPr>
        <w:t>Bociany z papierowych talerzy</w:t>
      </w:r>
    </w:p>
    <w:p w:rsidR="00BF3438" w:rsidRPr="00BF3438" w:rsidRDefault="00BF3438" w:rsidP="00BF343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8B3AF"/>
          <w:sz w:val="24"/>
          <w:szCs w:val="24"/>
          <w:u w:val="single"/>
          <w:lang w:eastAsia="pl-PL"/>
        </w:rPr>
      </w:pPr>
      <w:r w:rsidRPr="00BF3438">
        <w:rPr>
          <w:rFonts w:ascii="inherit" w:eastAsia="Times New Roman" w:hAnsi="inherit" w:cs="Arial"/>
          <w:color w:val="4A4A4A"/>
          <w:sz w:val="24"/>
          <w:szCs w:val="24"/>
          <w:lang w:eastAsia="pl-PL"/>
        </w:rPr>
        <w:t>Nasi skrzydlaci zwiastuni wiosny już przylecieli z dalekich krajów. A do Was leci pomysł na bociany z wykorzystaniem papierowych talerzyków i jednorazowych łyżeczek. Kompletną instrukcję znajdziecie na blogu</w:t>
      </w:r>
      <w:r w:rsidRPr="00BF3438">
        <w:rPr>
          <w:rFonts w:ascii="inherit" w:eastAsia="Times New Roman" w:hAnsi="inherit" w:cs="Arial"/>
          <w:color w:val="68B3AF"/>
          <w:sz w:val="24"/>
          <w:szCs w:val="24"/>
          <w:u w:val="single"/>
          <w:lang w:eastAsia="pl-PL"/>
        </w:rPr>
        <w:t>dzieciakiwdomu.pl</w:t>
      </w:r>
    </w:p>
    <w:p w:rsidR="00BF3438" w:rsidRDefault="00BF3438"/>
    <w:p w:rsidR="00BF3438" w:rsidRDefault="00BF3438">
      <w:r>
        <w:rPr>
          <w:noProof/>
          <w:lang w:eastAsia="pl-PL"/>
        </w:rPr>
        <w:drawing>
          <wp:inline distT="0" distB="0" distL="0" distR="0" wp14:anchorId="448C0E45">
            <wp:extent cx="5619141" cy="2707431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6" cy="271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092571" w:rsidRDefault="00092571" w:rsidP="00BF3438"/>
    <w:p w:rsidR="00BF3438" w:rsidRPr="00BF3438" w:rsidRDefault="00BF3438" w:rsidP="00BF3438">
      <w:r w:rsidRPr="00BF3438">
        <w:t>Bociany z płatków kosmetycznych</w:t>
      </w:r>
    </w:p>
    <w:p w:rsidR="00BF3438" w:rsidRPr="00BF3438" w:rsidRDefault="00BF3438" w:rsidP="00BF3438">
      <w:pPr>
        <w:rPr>
          <w:u w:val="single"/>
        </w:rPr>
      </w:pPr>
      <w:r w:rsidRPr="00BF3438">
        <w:lastRenderedPageBreak/>
        <w:t>Rodzinę bocianów pokazałam Wam równo trzy lata temu! Mimo to, nadal chętnie zaglądacie do tego wpisu. Jeśli ktoś nie widział to zapraszam na bocianie </w:t>
      </w:r>
      <w:r w:rsidRPr="00BF3438">
        <w:rPr>
          <w:u w:val="single"/>
        </w:rPr>
        <w:t>.</w:t>
      </w:r>
    </w:p>
    <w:p w:rsidR="00BF3438" w:rsidRDefault="00BF3438">
      <w:r w:rsidRPr="00BF3438">
        <w:rPr>
          <w:rFonts w:ascii="inherit" w:eastAsia="Times New Roman" w:hAnsi="inherit" w:cs="Arial"/>
          <w:noProof/>
          <w:color w:val="68B3AF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14FDFF96" wp14:editId="6F42CB6C">
            <wp:extent cx="4585873" cy="3695700"/>
            <wp:effectExtent l="0" t="0" r="5715" b="0"/>
            <wp:docPr id="2" name="Obraz 2" descr="bociany z wacikó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ciany z wacikó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50" cy="36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A2" w:rsidRPr="00243CA2" w:rsidRDefault="00243CA2" w:rsidP="00243CA2">
      <w:pPr>
        <w:numPr>
          <w:ilvl w:val="0"/>
          <w:numId w:val="1"/>
        </w:numPr>
      </w:pPr>
      <w:r w:rsidRPr="00243CA2">
        <w:t>Ptaszki w gnieździe</w:t>
      </w:r>
    </w:p>
    <w:p w:rsidR="00243CA2" w:rsidRPr="00243CA2" w:rsidRDefault="00243CA2" w:rsidP="00243CA2">
      <w:r w:rsidRPr="00243CA2">
        <w:t>Czy zajączek wielkanocny przyniósł Wam w prezencie czekoladowe jajka? Może miały one plastikowe foremki? Jeśli tak to możecie z nich wykonać piękne pisklęta! Będzie Wam również potrzebny papierowy talerz i kolorowy papier! A instrukcję krok po kroku znajdziecie.</w:t>
      </w:r>
    </w:p>
    <w:p w:rsidR="00BF3438" w:rsidRDefault="00243CA2">
      <w:r w:rsidRPr="00243CA2">
        <w:rPr>
          <w:rFonts w:ascii="inherit" w:eastAsia="Times New Roman" w:hAnsi="inherit" w:cs="Arial"/>
          <w:noProof/>
          <w:color w:val="4A4A4A"/>
          <w:sz w:val="24"/>
          <w:szCs w:val="24"/>
          <w:lang w:eastAsia="pl-PL"/>
        </w:rPr>
        <w:lastRenderedPageBreak/>
        <w:drawing>
          <wp:inline distT="0" distB="0" distL="0" distR="0" wp14:anchorId="298EB957" wp14:editId="6368F6BA">
            <wp:extent cx="4870585" cy="3676650"/>
            <wp:effectExtent l="0" t="0" r="6350" b="0"/>
            <wp:docPr id="3" name="Obraz 3" descr="http://1.bp.blogspot.com/-L-89vW_UK0E/UWnnG6dUMJI/AAAAAAAAEkk/IPDog-vFyVc/s640/z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L-89vW_UK0E/UWnnG6dUMJI/AAAAAAAAEkk/IPDog-vFyVc/s640/z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75" cy="36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A2" w:rsidRDefault="00243CA2"/>
    <w:p w:rsidR="00243CA2" w:rsidRPr="00243CA2" w:rsidRDefault="00243CA2" w:rsidP="00243CA2">
      <w:pPr>
        <w:numPr>
          <w:ilvl w:val="0"/>
          <w:numId w:val="2"/>
        </w:numPr>
      </w:pPr>
      <w:r w:rsidRPr="00243CA2">
        <w:t xml:space="preserve">Pszczoły z </w:t>
      </w:r>
      <w:proofErr w:type="spellStart"/>
      <w:r w:rsidRPr="00243CA2">
        <w:t>kinder</w:t>
      </w:r>
      <w:proofErr w:type="spellEnd"/>
      <w:r w:rsidRPr="00243CA2">
        <w:t xml:space="preserve"> niespodzianek</w:t>
      </w:r>
    </w:p>
    <w:p w:rsidR="00243CA2" w:rsidRPr="00243CA2" w:rsidRDefault="00243CA2" w:rsidP="00243CA2">
      <w:r w:rsidRPr="00243CA2">
        <w:t xml:space="preserve">Te opakowania chyba są Wam dobrze znane. Każde dziecko uwielbia jajka niespodzianki! Jednak nie wyrzucajcie plastikowych opakowań! Mogą Wam się przydać do zrobienia wesołej pszczoły! Przygotujcie patyczki, czarny papier, klej i druciki kreatywne! </w:t>
      </w:r>
    </w:p>
    <w:p w:rsidR="00243CA2" w:rsidRDefault="00243CA2">
      <w:r w:rsidRPr="00243CA2">
        <w:rPr>
          <w:rFonts w:ascii="inherit" w:eastAsia="Times New Roman" w:hAnsi="inherit" w:cs="Arial"/>
          <w:noProof/>
          <w:color w:val="4A4A4A"/>
          <w:sz w:val="24"/>
          <w:szCs w:val="24"/>
          <w:lang w:eastAsia="pl-PL"/>
        </w:rPr>
        <w:drawing>
          <wp:inline distT="0" distB="0" distL="0" distR="0" wp14:anchorId="7E62F2B3" wp14:editId="3505AAF3">
            <wp:extent cx="4895850" cy="2808304"/>
            <wp:effectExtent l="0" t="0" r="0" b="0"/>
            <wp:docPr id="4" name="Obraz 4" descr="https://www.mamawdomu.pl/wp-content/uploads/2013/07/DSC_3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mawdomu.pl/wp-content/uploads/2013/07/DSC_391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04" cy="28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43F60"/>
    <w:multiLevelType w:val="multilevel"/>
    <w:tmpl w:val="E8C0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ED0962"/>
    <w:multiLevelType w:val="multilevel"/>
    <w:tmpl w:val="3E26A82A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643D32B2"/>
    <w:multiLevelType w:val="multilevel"/>
    <w:tmpl w:val="4D4E1F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B9"/>
    <w:rsid w:val="00092571"/>
    <w:rsid w:val="000F0145"/>
    <w:rsid w:val="00243CA2"/>
    <w:rsid w:val="00391262"/>
    <w:rsid w:val="00672B44"/>
    <w:rsid w:val="00676EB5"/>
    <w:rsid w:val="008575B9"/>
    <w:rsid w:val="00B76A7B"/>
    <w:rsid w:val="00BF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YFAIupyHhM" TargetMode="External"/><Relationship Id="rId13" Type="http://schemas.openxmlformats.org/officeDocument/2006/relationships/hyperlink" Target="https://www.mamawdomu.pl/wp-content/uploads/2016/04/DSC_3251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S5TFdKc6TB4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leExE18fqQ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logopestka.pl/ziemia-gra-logopedyczn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opestka.pl/wychowanie-przedszkolne-online-6-wiosenne-sadzonki-zabawy-badawcze-i-jezykowe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536</Words>
  <Characters>3221</Characters>
  <Application>Microsoft Office Word</Application>
  <DocSecurity>0</DocSecurity>
  <Lines>26</Lines>
  <Paragraphs>7</Paragraphs>
  <ScaleCrop>false</ScaleCrop>
  <Company>Acer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2020-04-16T14:45:00Z</dcterms:created>
  <dcterms:modified xsi:type="dcterms:W3CDTF">2020-04-17T04:43:00Z</dcterms:modified>
</cp:coreProperties>
</file>